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ED7F0" w14:textId="780CEACE" w:rsidR="005A237D" w:rsidRDefault="00B77DF4" w:rsidP="004759A7">
      <w:pPr>
        <w:spacing w:before="76"/>
        <w:ind w:left="392" w:right="298" w:hanging="82"/>
        <w:jc w:val="center"/>
        <w:rPr>
          <w:b/>
          <w:sz w:val="24"/>
        </w:rPr>
      </w:pPr>
      <w:r>
        <w:rPr>
          <w:b/>
          <w:sz w:val="24"/>
        </w:rPr>
        <w:t xml:space="preserve">KASTAMONU ÜNİVERSİTESİ </w:t>
      </w:r>
      <w:r w:rsidR="00D9257F">
        <w:rPr>
          <w:b/>
          <w:sz w:val="24"/>
        </w:rPr>
        <w:t xml:space="preserve">DADAY NAFİ VE ÜMİT ÇERİ </w:t>
      </w:r>
      <w:r w:rsidR="00FE11F9">
        <w:rPr>
          <w:b/>
          <w:sz w:val="24"/>
        </w:rPr>
        <w:t xml:space="preserve">MYO </w:t>
      </w:r>
      <w:r w:rsidR="00FE11F9">
        <w:rPr>
          <w:b/>
          <w:spacing w:val="-57"/>
          <w:sz w:val="24"/>
        </w:rPr>
        <w:t>ÖĞRENCİ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MEMNUNİYET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ANKETİ</w:t>
      </w:r>
      <w:r w:rsidR="004759A7">
        <w:rPr>
          <w:b/>
          <w:sz w:val="24"/>
        </w:rPr>
        <w:t xml:space="preserve"> (GENEL DERS DEĞERLENDİRME ANKETİ)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ANALİZ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DEĞERLENDİRME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FORMU</w:t>
      </w:r>
    </w:p>
    <w:p w14:paraId="42AF0B59" w14:textId="77777777" w:rsidR="005A237D" w:rsidRDefault="005A237D">
      <w:pPr>
        <w:pStyle w:val="GvdeMetni"/>
        <w:ind w:left="0"/>
        <w:jc w:val="left"/>
        <w:rPr>
          <w:b/>
          <w:sz w:val="26"/>
        </w:rPr>
      </w:pPr>
    </w:p>
    <w:p w14:paraId="50532428" w14:textId="77777777" w:rsidR="005A237D" w:rsidRDefault="005A237D">
      <w:pPr>
        <w:pStyle w:val="GvdeMetni"/>
        <w:spacing w:before="1"/>
        <w:ind w:left="0"/>
        <w:jc w:val="left"/>
        <w:rPr>
          <w:b/>
          <w:sz w:val="22"/>
        </w:rPr>
      </w:pPr>
    </w:p>
    <w:p w14:paraId="209EEFAB" w14:textId="0705DBBE" w:rsidR="005A237D" w:rsidRDefault="00B77DF4">
      <w:pPr>
        <w:pStyle w:val="GvdeMetni"/>
        <w:spacing w:line="259" w:lineRule="auto"/>
        <w:ind w:right="111"/>
      </w:pPr>
      <w:r>
        <w:t>Bu</w:t>
      </w:r>
      <w:r>
        <w:rPr>
          <w:spacing w:val="1"/>
        </w:rPr>
        <w:t xml:space="preserve"> </w:t>
      </w:r>
      <w:r>
        <w:t>formda,</w:t>
      </w:r>
      <w:r>
        <w:rPr>
          <w:spacing w:val="1"/>
        </w:rPr>
        <w:t xml:space="preserve"> </w:t>
      </w:r>
      <w:r>
        <w:t>Kastamonu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 w:rsidR="004759A7">
        <w:t xml:space="preserve">Daday </w:t>
      </w:r>
      <w:proofErr w:type="spellStart"/>
      <w:r w:rsidR="004759A7">
        <w:t>Nafi</w:t>
      </w:r>
      <w:proofErr w:type="spellEnd"/>
      <w:r w:rsidR="004759A7">
        <w:t xml:space="preserve"> ve Ümit Çeri MYO</w:t>
      </w:r>
      <w:r>
        <w:rPr>
          <w:spacing w:val="1"/>
        </w:rPr>
        <w:t xml:space="preserve"> </w:t>
      </w:r>
      <w:r>
        <w:t>öğrencilerinin</w:t>
      </w:r>
      <w:r>
        <w:rPr>
          <w:spacing w:val="1"/>
        </w:rPr>
        <w:t xml:space="preserve"> </w:t>
      </w:r>
      <w:r>
        <w:t>memnuniyet</w:t>
      </w:r>
      <w:r>
        <w:rPr>
          <w:spacing w:val="1"/>
        </w:rPr>
        <w:t xml:space="preserve"> </w:t>
      </w:r>
      <w:r>
        <w:t>düzeyini</w:t>
      </w:r>
      <w:r w:rsidR="004759A7">
        <w:t xml:space="preserve"> (genel ders değerlendirme)</w:t>
      </w:r>
      <w:r>
        <w:rPr>
          <w:spacing w:val="1"/>
        </w:rPr>
        <w:t xml:space="preserve"> </w:t>
      </w:r>
      <w:r>
        <w:t>ölçmek</w:t>
      </w:r>
      <w:r>
        <w:rPr>
          <w:spacing w:val="1"/>
        </w:rPr>
        <w:t xml:space="preserve"> </w:t>
      </w:r>
      <w:r>
        <w:t>amacıyla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anketin</w:t>
      </w:r>
      <w:r>
        <w:rPr>
          <w:spacing w:val="1"/>
        </w:rPr>
        <w:t xml:space="preserve"> </w:t>
      </w:r>
      <w:r>
        <w:t>sonuçları,</w:t>
      </w:r>
      <w:r>
        <w:rPr>
          <w:spacing w:val="1"/>
        </w:rPr>
        <w:t xml:space="preserve"> </w:t>
      </w:r>
      <w:r>
        <w:rPr>
          <w:b/>
        </w:rPr>
        <w:t>betimsel</w:t>
      </w:r>
      <w:r>
        <w:rPr>
          <w:b/>
          <w:spacing w:val="1"/>
        </w:rPr>
        <w:t xml:space="preserve"> </w:t>
      </w:r>
      <w:r>
        <w:rPr>
          <w:b/>
        </w:rPr>
        <w:t>istatistikler</w:t>
      </w:r>
      <w:r>
        <w:rPr>
          <w:b/>
          <w:spacing w:val="1"/>
        </w:rPr>
        <w:t xml:space="preserve"> </w:t>
      </w:r>
      <w:r>
        <w:t xml:space="preserve">kullanılarak incelenmiştir. Anket maddelerindeki cevaplar </w:t>
      </w:r>
      <w:r>
        <w:rPr>
          <w:b/>
        </w:rPr>
        <w:t xml:space="preserve">yüzdelik dağılımlar </w:t>
      </w:r>
      <w:r>
        <w:t xml:space="preserve">ve </w:t>
      </w:r>
      <w:r>
        <w:rPr>
          <w:b/>
        </w:rPr>
        <w:t>ortalama</w:t>
      </w:r>
      <w:r>
        <w:rPr>
          <w:b/>
          <w:spacing w:val="1"/>
        </w:rPr>
        <w:t xml:space="preserve"> </w:t>
      </w:r>
      <w:r>
        <w:rPr>
          <w:b/>
        </w:rPr>
        <w:t xml:space="preserve">değerlerle </w:t>
      </w:r>
      <w:r>
        <w:t xml:space="preserve">analiz edilmiştir. Bu veriler doğrultusunda, öğrenci memnuniyetinin </w:t>
      </w:r>
      <w:r>
        <w:rPr>
          <w:b/>
        </w:rPr>
        <w:t>yüksek</w:t>
      </w:r>
      <w:r>
        <w:t xml:space="preserve">, </w:t>
      </w:r>
      <w:r>
        <w:rPr>
          <w:b/>
        </w:rPr>
        <w:t>orta</w:t>
      </w:r>
      <w:r>
        <w:rPr>
          <w:b/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rPr>
          <w:b/>
        </w:rPr>
        <w:t>düşük</w:t>
      </w:r>
      <w:r>
        <w:rPr>
          <w:b/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alanlar</w:t>
      </w:r>
      <w:r>
        <w:rPr>
          <w:spacing w:val="1"/>
        </w:rPr>
        <w:t xml:space="preserve"> </w:t>
      </w:r>
      <w:r>
        <w:t>belirlenmiştir.</w:t>
      </w:r>
      <w:r>
        <w:rPr>
          <w:spacing w:val="1"/>
        </w:rPr>
        <w:t xml:space="preserve"> </w:t>
      </w:r>
      <w:r>
        <w:t>Anket</w:t>
      </w:r>
      <w:r>
        <w:rPr>
          <w:spacing w:val="1"/>
        </w:rPr>
        <w:t xml:space="preserve"> </w:t>
      </w:r>
      <w:r>
        <w:t>sonuçlarına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öneriler</w:t>
      </w:r>
      <w:r>
        <w:rPr>
          <w:spacing w:val="1"/>
        </w:rPr>
        <w:t xml:space="preserve"> </w:t>
      </w:r>
      <w:r>
        <w:t>sunularak,</w:t>
      </w:r>
      <w:r>
        <w:rPr>
          <w:spacing w:val="1"/>
        </w:rPr>
        <w:t xml:space="preserve"> </w:t>
      </w:r>
      <w:r>
        <w:t>üniversitenin öğrencilere sağladığı hizmetlerin kalitesinin arttırılmasına</w:t>
      </w:r>
      <w:r>
        <w:rPr>
          <w:spacing w:val="1"/>
        </w:rPr>
        <w:t xml:space="preserve"> </w:t>
      </w:r>
      <w:r>
        <w:t>yönelik geliştirme</w:t>
      </w:r>
      <w:r>
        <w:rPr>
          <w:spacing w:val="1"/>
        </w:rPr>
        <w:t xml:space="preserve"> </w:t>
      </w:r>
      <w:r>
        <w:t>alanları</w:t>
      </w:r>
      <w:r>
        <w:rPr>
          <w:spacing w:val="-1"/>
        </w:rPr>
        <w:t xml:space="preserve"> </w:t>
      </w:r>
      <w:r>
        <w:t>tespit edilmiştir.</w:t>
      </w:r>
    </w:p>
    <w:p w14:paraId="06CBBCB4" w14:textId="16870636" w:rsidR="004759A7" w:rsidRDefault="004759A7">
      <w:pPr>
        <w:pStyle w:val="GvdeMetni"/>
        <w:spacing w:line="259" w:lineRule="auto"/>
        <w:ind w:right="111"/>
      </w:pPr>
    </w:p>
    <w:p w14:paraId="6390641A" w14:textId="11C17CCD" w:rsidR="00EC2D14" w:rsidRPr="00321A94" w:rsidRDefault="00EC2D14" w:rsidP="00EC2D14">
      <w:pPr>
        <w:pStyle w:val="GvdeMetni"/>
        <w:spacing w:before="182" w:line="259" w:lineRule="auto"/>
        <w:ind w:right="116"/>
        <w:rPr>
          <w:b/>
          <w:bCs/>
        </w:rPr>
      </w:pPr>
      <w:r w:rsidRPr="00321A94">
        <w:rPr>
          <w:b/>
          <w:bCs/>
        </w:rPr>
        <w:t>Cinsiyet Dağılımı</w:t>
      </w:r>
    </w:p>
    <w:p w14:paraId="355D1FA6" w14:textId="77777777" w:rsidR="00EC2D14" w:rsidRDefault="00EC2D14" w:rsidP="00EC2D14">
      <w:pPr>
        <w:pStyle w:val="GvdeMetni"/>
        <w:spacing w:before="182" w:line="259" w:lineRule="auto"/>
        <w:ind w:right="116"/>
      </w:pPr>
      <w:r>
        <w:t>Katılımcıların %63,09'u kadın, %36,91'i erkektir. Kadın katılımcıların oranı erkeklere göre daha yüksektir. Ancak bu fark belirgin değil, bu da dengeli bir katılım oranını göstermektedir. Cinsiyet farkını göz önünde bulundurarak, derslerde daha fazla katılım sağlanabilir.</w:t>
      </w:r>
    </w:p>
    <w:p w14:paraId="5093F3DA" w14:textId="02CACDCF" w:rsidR="00EC2D14" w:rsidRPr="00321A94" w:rsidRDefault="00EC2D14" w:rsidP="00EC2D14">
      <w:pPr>
        <w:pStyle w:val="GvdeMetni"/>
        <w:spacing w:before="182" w:line="259" w:lineRule="auto"/>
        <w:ind w:right="116"/>
        <w:rPr>
          <w:b/>
          <w:bCs/>
        </w:rPr>
      </w:pPr>
      <w:r w:rsidRPr="00321A94">
        <w:rPr>
          <w:b/>
          <w:bCs/>
        </w:rPr>
        <w:t>Sınıf Dağılımı</w:t>
      </w:r>
    </w:p>
    <w:p w14:paraId="56FED626" w14:textId="77777777" w:rsidR="00EC2D14" w:rsidRDefault="00EC2D14" w:rsidP="00EC2D14">
      <w:pPr>
        <w:pStyle w:val="GvdeMetni"/>
        <w:spacing w:before="182" w:line="259" w:lineRule="auto"/>
        <w:ind w:right="116"/>
      </w:pPr>
      <w:r>
        <w:t>Katılımcıların %51,68'i 1. sınıf öğrencisi, %44,97'si ise 2. sınıf öğrencisidir. 3. Sınıf yanıtı veren (uzatmalı) öğrencilerinin oranı sadece %3,36'dır ve diğer sınıflarda katılım bulunmamaktadır.</w:t>
      </w:r>
    </w:p>
    <w:p w14:paraId="096A557C" w14:textId="19AA454A" w:rsidR="00EC2D14" w:rsidRPr="00321A94" w:rsidRDefault="00EC2D14" w:rsidP="00EC2D14">
      <w:pPr>
        <w:pStyle w:val="GvdeMetni"/>
        <w:spacing w:before="182" w:line="259" w:lineRule="auto"/>
        <w:ind w:right="116"/>
        <w:rPr>
          <w:b/>
          <w:bCs/>
        </w:rPr>
      </w:pPr>
      <w:r w:rsidRPr="00321A94">
        <w:rPr>
          <w:b/>
          <w:bCs/>
        </w:rPr>
        <w:t>Ders İçeriği, Kapsam ve Amaç Yönü ile Dönem Başında Ayrıntılı Olarak Anlatılmıştır</w:t>
      </w:r>
    </w:p>
    <w:p w14:paraId="4F5E3C2E" w14:textId="77777777" w:rsidR="00EC2D14" w:rsidRDefault="00EC2D14" w:rsidP="00EC2D14">
      <w:pPr>
        <w:pStyle w:val="GvdeMetni"/>
        <w:spacing w:before="182" w:line="259" w:lineRule="auto"/>
        <w:ind w:right="116"/>
      </w:pPr>
      <w:r>
        <w:t xml:space="preserve">Katılımcıların %13,42'si "Kesinlikle Katılıyorum", %38,93'ü "Katılıyorum", %25,50'si "Kararsızım", %13,42'si "Katılmıyorum", %8,72'si ise "Kesinlikle Katılmıyorum" demiştir. Çoğunluk, dersin içerik ve amaçlarının açıkça anlatıldığını belirtmiş olsa </w:t>
      </w:r>
      <w:proofErr w:type="gramStart"/>
      <w:r>
        <w:t>da,</w:t>
      </w:r>
      <w:proofErr w:type="gramEnd"/>
      <w:r>
        <w:t xml:space="preserve"> kararsızlık ve olumsuz görüşler de dikkate değerdir. Ders içerikleri daha detaylı bir şekilde öğrencilere sunulabilir ve kararsızlıkları azaltmak için ek açıklamalar yapılabilir.</w:t>
      </w:r>
    </w:p>
    <w:p w14:paraId="6D378B26" w14:textId="288DD830" w:rsidR="00EC2D14" w:rsidRPr="007F17F1" w:rsidRDefault="00EC2D14" w:rsidP="00EC2D14">
      <w:pPr>
        <w:pStyle w:val="GvdeMetni"/>
        <w:spacing w:before="182" w:line="259" w:lineRule="auto"/>
        <w:ind w:right="116"/>
        <w:rPr>
          <w:b/>
          <w:bCs/>
        </w:rPr>
      </w:pPr>
      <w:r w:rsidRPr="007F17F1">
        <w:rPr>
          <w:b/>
          <w:bCs/>
        </w:rPr>
        <w:t>Ders, Öğrenim Gördüğüm Programın Kapsamına, İlgili Olduğu Yükseköğretim Düzeyine (</w:t>
      </w:r>
      <w:proofErr w:type="spellStart"/>
      <w:r w:rsidRPr="007F17F1">
        <w:rPr>
          <w:b/>
          <w:bCs/>
        </w:rPr>
        <w:t>Önlisans</w:t>
      </w:r>
      <w:proofErr w:type="spellEnd"/>
      <w:r w:rsidRPr="007F17F1">
        <w:rPr>
          <w:b/>
          <w:bCs/>
        </w:rPr>
        <w:t>, Lisans, Lisansüstü) Uygun ve Program İçin İfade Edilmiş Olan Öğrenme Çıktıları ile İlişkilidir.</w:t>
      </w:r>
    </w:p>
    <w:p w14:paraId="06E213DD" w14:textId="77777777" w:rsidR="00EC2D14" w:rsidRDefault="00EC2D14" w:rsidP="00EC2D14">
      <w:pPr>
        <w:pStyle w:val="GvdeMetni"/>
        <w:spacing w:before="182" w:line="259" w:lineRule="auto"/>
        <w:ind w:right="116"/>
      </w:pPr>
      <w:r>
        <w:t xml:space="preserve">Katılımcıların %14,09'u "Kesinlikle Katılıyorum", %41,61'i "Katılıyorum", %23,49'u "Kararsızım", %11,41'i "Katılmıyorum" ve %9,40'ı "Kesinlikle Katılmıyorum" demiştir. Çoğunluk dersin, öğrenim görülen programın kapsamına uygun olduğunu düşünse </w:t>
      </w:r>
      <w:proofErr w:type="gramStart"/>
      <w:r>
        <w:t>de,</w:t>
      </w:r>
      <w:proofErr w:type="gramEnd"/>
      <w:r>
        <w:t xml:space="preserve"> kararsız ve olumsuz görüşlerin de bulunması dersin daha fazla netlik kazanması gerektiğini gösteriyor. Dersin öğrenme çıktıları ve yükseköğretim düzeyine uygunluğu daha açık bir şekilde ifade edilerek, kararsızlık oranı azaltılabilir.</w:t>
      </w:r>
    </w:p>
    <w:p w14:paraId="2A20BDDC" w14:textId="249FA1F5" w:rsidR="00EC2D14" w:rsidRPr="005C7806" w:rsidRDefault="00EC2D14" w:rsidP="00EC2D14">
      <w:pPr>
        <w:pStyle w:val="GvdeMetni"/>
        <w:spacing w:before="182" w:line="259" w:lineRule="auto"/>
        <w:ind w:right="116"/>
      </w:pPr>
      <w:r w:rsidRPr="00321A94">
        <w:rPr>
          <w:b/>
          <w:bCs/>
        </w:rPr>
        <w:t>Ders için Tanımlanmış Öğrenme Çıktıları</w:t>
      </w:r>
    </w:p>
    <w:p w14:paraId="452059B8" w14:textId="77777777" w:rsidR="00EC2D14" w:rsidRDefault="00EC2D14" w:rsidP="00EC2D14">
      <w:pPr>
        <w:pStyle w:val="GvdeMetni"/>
        <w:spacing w:before="182" w:line="259" w:lineRule="auto"/>
        <w:ind w:right="116"/>
      </w:pPr>
      <w:r>
        <w:t xml:space="preserve">Katılımcıların %12,75'i dersin öğrenme çıktılarının açık ve uyumlu olduğunu "Kesinlikle Katılıyorum" diyerek güçlü bir şekilde desteklemiştir. %38,93'ü "Katılıyorum" diyerek bu ifadeye katılmıştır. %26,85'i "Kararsızım" diyerek net bir görüş belirtmemiştir. %13,42'si "Katılmıyorum", %8,05'i ise "Kesinlikle Katılmıyorum" diyerek bu ifadeye olumsuz yaklaşmıştır. Katılımcıların çoğunluğu olumlu bir görüş belirtmiş olsa </w:t>
      </w:r>
      <w:proofErr w:type="gramStart"/>
      <w:r>
        <w:t>da,</w:t>
      </w:r>
      <w:proofErr w:type="gramEnd"/>
      <w:r>
        <w:t xml:space="preserve"> kararsız ve olumsuz görüşlerin de dikkate alınması gereklidir. Dersin öğrenme çıktıları daha net bir şekilde açıklanmalı ve öğrencilerle dersin başında detaylı bir şekilde paylaşılmalıdır.</w:t>
      </w:r>
    </w:p>
    <w:p w14:paraId="3EB5FC74" w14:textId="77777777" w:rsidR="00EC2D14" w:rsidRDefault="00EC2D14" w:rsidP="00EC2D14">
      <w:pPr>
        <w:pStyle w:val="GvdeMetni"/>
        <w:spacing w:before="182" w:line="259" w:lineRule="auto"/>
        <w:ind w:right="116"/>
        <w:rPr>
          <w:b/>
          <w:bCs/>
        </w:rPr>
      </w:pPr>
    </w:p>
    <w:p w14:paraId="051EB58C" w14:textId="70DBE390" w:rsidR="00EC2D14" w:rsidRPr="005C7806" w:rsidRDefault="00EC2D14" w:rsidP="00EC2D14">
      <w:pPr>
        <w:pStyle w:val="GvdeMetni"/>
        <w:spacing w:before="182" w:line="259" w:lineRule="auto"/>
        <w:ind w:right="116"/>
        <w:rPr>
          <w:b/>
          <w:bCs/>
        </w:rPr>
      </w:pPr>
      <w:r w:rsidRPr="005C7806">
        <w:rPr>
          <w:b/>
          <w:bCs/>
        </w:rPr>
        <w:lastRenderedPageBreak/>
        <w:t>Dersin 14 Haftalık Süre İçin Yeterliliği</w:t>
      </w:r>
    </w:p>
    <w:p w14:paraId="06277D33" w14:textId="77777777" w:rsidR="00EC2D14" w:rsidRDefault="00EC2D14" w:rsidP="00EC2D14">
      <w:pPr>
        <w:pStyle w:val="GvdeMetni"/>
        <w:spacing w:before="182" w:line="259" w:lineRule="auto"/>
        <w:ind w:right="116"/>
      </w:pPr>
      <w:r>
        <w:t>Katılımcıların %16,78'i dersin 14 haftalık süre için yeterli kapsamda olduğunu "Kesinlikle Katılıyorum" diyerek desteklemiştir. %38,26'sı "Katılıyorum" diyerek bu görüşe katılmıştır. %24,16'sı "Kararsızım" diyerek bir görüş bildirmemiştir. %14,09'u "Katılmıyorum", %6,71'i ise "Kesinlikle Katılmıyorum" diyerek ders süresini yetersiz bulmuştur. Çoğunluk dersin süresini yeterli bulurken, yaklaşık %20'lik bir kesim olumsuz düşünmektedir. Dersin içeriği ve kapsamı gözden geçirilerek, süre ile içeriğin uyumluluğu artırılabilir.</w:t>
      </w:r>
    </w:p>
    <w:p w14:paraId="59FB8950" w14:textId="3C287034" w:rsidR="00EC2D14" w:rsidRPr="005C7806" w:rsidRDefault="00EC2D14" w:rsidP="00EC2D14">
      <w:pPr>
        <w:pStyle w:val="GvdeMetni"/>
        <w:spacing w:before="182" w:line="259" w:lineRule="auto"/>
        <w:ind w:left="0" w:right="116" w:firstLine="116"/>
        <w:rPr>
          <w:b/>
          <w:bCs/>
        </w:rPr>
      </w:pPr>
      <w:r w:rsidRPr="005C7806">
        <w:rPr>
          <w:b/>
          <w:bCs/>
        </w:rPr>
        <w:t>Kaynak ve Dokümanların Yeterliliği</w:t>
      </w:r>
    </w:p>
    <w:p w14:paraId="21CFA44C" w14:textId="77777777" w:rsidR="00EC2D14" w:rsidRDefault="00EC2D14" w:rsidP="00EC2D14">
      <w:pPr>
        <w:pStyle w:val="GvdeMetni"/>
        <w:spacing w:before="182" w:line="259" w:lineRule="auto"/>
        <w:ind w:right="116"/>
      </w:pPr>
      <w:r>
        <w:t xml:space="preserve">Katılımcıların %14,09'u ders kaynaklarının yeterli olduğunu "Kesinlikle Katılıyorum" diyerek ifade etmiştir. %36,91'i "Katılıyorum", %24,83'ü "Kararsızım", %14,77'si "Katılmıyorum" ve %9,40'ı ise "Kesinlikle Katılmıyorum" yanıtını vermiştir. Katılımcıların çoğunluğu kaynakların yeterliliğini onaylasa </w:t>
      </w:r>
      <w:proofErr w:type="gramStart"/>
      <w:r>
        <w:t>da,</w:t>
      </w:r>
      <w:proofErr w:type="gramEnd"/>
      <w:r>
        <w:t xml:space="preserve"> kayda değer bir kararsızlık ve olumsuzluk bulunmaktadır. Ders materyalleri daha çeşitli ve kapsamlı hale getirilerek öğrencilerin ihtiyaçlarına daha iyi cevap verebilir.</w:t>
      </w:r>
    </w:p>
    <w:p w14:paraId="35DEB01B" w14:textId="4E0B0EFA" w:rsidR="00EC2D14" w:rsidRPr="005C7806" w:rsidRDefault="00EC2D14" w:rsidP="00EC2D14">
      <w:pPr>
        <w:pStyle w:val="GvdeMetni"/>
        <w:spacing w:before="182" w:line="259" w:lineRule="auto"/>
        <w:ind w:right="116"/>
        <w:rPr>
          <w:b/>
          <w:bCs/>
        </w:rPr>
      </w:pPr>
      <w:r w:rsidRPr="005C7806">
        <w:rPr>
          <w:b/>
          <w:bCs/>
        </w:rPr>
        <w:t>Ders İçeriği ve Zaman Uygunluğu</w:t>
      </w:r>
    </w:p>
    <w:p w14:paraId="3B16D400" w14:textId="77777777" w:rsidR="00EC2D14" w:rsidRDefault="00EC2D14" w:rsidP="00EC2D14">
      <w:pPr>
        <w:pStyle w:val="GvdeMetni"/>
        <w:spacing w:before="182" w:line="259" w:lineRule="auto"/>
        <w:ind w:right="116"/>
      </w:pPr>
      <w:r>
        <w:t>Katılımcıların %14,09'u dersin içeriği ile ayrılan zamanın uygun olduğunu "Kesinlikle Katılıyorum" diyerek ifade etmiştir. %38,26'sı "Katılıyorum", %25,50'si "Kararsızım", %13,42'si "Katılmıyorum", %8,72'si ise "Kesinlikle Katılmıyorum" demiştir. Çoğunluk dersin içeriği ve zamanı uygun bulmakla birlikte, kararsız ve olumsuz düşünen bir kitle de bulunmaktadır. Dersin süresi ve içeriği öğrenci beklentileri doğrultusunda daha iyi planlanabilir.</w:t>
      </w:r>
    </w:p>
    <w:p w14:paraId="75CFD5D2" w14:textId="75F6E45E" w:rsidR="00EC2D14" w:rsidRPr="005C7806" w:rsidRDefault="00EC2D14" w:rsidP="00EC2D14">
      <w:pPr>
        <w:pStyle w:val="GvdeMetni"/>
        <w:spacing w:before="182" w:line="259" w:lineRule="auto"/>
        <w:ind w:right="116"/>
        <w:rPr>
          <w:b/>
          <w:bCs/>
        </w:rPr>
      </w:pPr>
      <w:r w:rsidRPr="005C7806">
        <w:rPr>
          <w:b/>
          <w:bCs/>
        </w:rPr>
        <w:t>Dersin Önceden İlan Edilen Programa Uygun Yürütülmesi</w:t>
      </w:r>
    </w:p>
    <w:p w14:paraId="414AC09E" w14:textId="77777777" w:rsidR="00EC2D14" w:rsidRDefault="00EC2D14" w:rsidP="00EC2D14">
      <w:pPr>
        <w:pStyle w:val="GvdeMetni"/>
        <w:spacing w:before="182" w:line="259" w:lineRule="auto"/>
        <w:ind w:right="116"/>
      </w:pPr>
      <w:r>
        <w:t xml:space="preserve">Katılımcıların %13,42'si dersin programa uygun yürütüldüğünü "Kesinlikle Katılıyorum" diyerek belirtmiştir. %39,60'ı "Katılıyorum", %24,83'ü "Kararsızım", %11,41'i "Katılmıyorum", %10,74'ü ise "Kesinlikle Katılmıyorum" demiştir. Büyük bir kesim dersin programa uygun olduğunu belirtse </w:t>
      </w:r>
      <w:proofErr w:type="gramStart"/>
      <w:r>
        <w:t>de,</w:t>
      </w:r>
      <w:proofErr w:type="gramEnd"/>
      <w:r>
        <w:t xml:space="preserve"> %22'lik olumsuz bir görüş dikkate alınmalıdır. Programın duyurusu ve uygulaması arasındaki farklar giderilerek uyum artırılmalıdır.</w:t>
      </w:r>
    </w:p>
    <w:p w14:paraId="6BCC3374" w14:textId="21082826" w:rsidR="00EC2D14" w:rsidRPr="005C7806" w:rsidRDefault="00EC2D14" w:rsidP="00EC2D14">
      <w:pPr>
        <w:pStyle w:val="GvdeMetni"/>
        <w:spacing w:before="182" w:line="259" w:lineRule="auto"/>
        <w:ind w:right="116"/>
        <w:rPr>
          <w:b/>
          <w:bCs/>
        </w:rPr>
      </w:pPr>
      <w:r w:rsidRPr="005C7806">
        <w:rPr>
          <w:b/>
          <w:bCs/>
        </w:rPr>
        <w:t>Öğrenci Katılımını Sağlayan Yöntemler</w:t>
      </w:r>
    </w:p>
    <w:p w14:paraId="13DEE2FA" w14:textId="77777777" w:rsidR="00EC2D14" w:rsidRDefault="00EC2D14" w:rsidP="00EC2D14">
      <w:pPr>
        <w:pStyle w:val="GvdeMetni"/>
        <w:spacing w:before="182" w:line="259" w:lineRule="auto"/>
        <w:ind w:right="116"/>
      </w:pPr>
      <w:r>
        <w:t xml:space="preserve">Katılımcıların %13,42'si bu ifadeye "Kesinlikle Katılıyorum" demiştir. %37,58'i "Katılıyorum", %26,17'si "Kararsızım", %14,77'si "Katılmıyorum", %8,05'i ise "Kesinlikle Katılmıyorum" demiştir. Katılımcıların çoğunluğu yöntemlerin katılım sağladığını belirtse </w:t>
      </w:r>
      <w:proofErr w:type="gramStart"/>
      <w:r>
        <w:t>de,</w:t>
      </w:r>
      <w:proofErr w:type="gramEnd"/>
      <w:r>
        <w:t xml:space="preserve"> %40’a yakın bir kesim bu konuda kararsız veya olumsuzdur. Aktif katılımı teşvik eden daha yenilikçi ve interaktif yöntemler kullanılabilir.</w:t>
      </w:r>
    </w:p>
    <w:p w14:paraId="68B651C8" w14:textId="3CFFD44B" w:rsidR="00EC2D14" w:rsidRPr="005C7806" w:rsidRDefault="00EC2D14" w:rsidP="00EC2D14">
      <w:pPr>
        <w:pStyle w:val="GvdeMetni"/>
        <w:spacing w:before="182" w:line="259" w:lineRule="auto"/>
        <w:ind w:right="116"/>
        <w:rPr>
          <w:b/>
          <w:bCs/>
        </w:rPr>
      </w:pPr>
      <w:r w:rsidRPr="005C7806">
        <w:rPr>
          <w:b/>
          <w:bCs/>
        </w:rPr>
        <w:t>Ders Ekipmanlarının Yeterliliği</w:t>
      </w:r>
    </w:p>
    <w:p w14:paraId="356C5201" w14:textId="77777777" w:rsidR="00EC2D14" w:rsidRDefault="00EC2D14" w:rsidP="00EC2D14">
      <w:pPr>
        <w:pStyle w:val="GvdeMetni"/>
        <w:spacing w:before="182" w:line="259" w:lineRule="auto"/>
        <w:ind w:right="116"/>
      </w:pPr>
      <w:r>
        <w:t xml:space="preserve">Katılımcıların %14,09'u ekipmanların yeterli olduğunu "Kesinlikle Katılıyorum" diyerek belirtmiştir. %39,60'ı "Katılıyorum", %26,85'i "Kararsızım", %12,08'i "Katılmıyorum" ve %7,38'i "Kesinlikle Katılmıyorum" demiştir. Ekipmanlar genel olarak yeterli bulunsa </w:t>
      </w:r>
      <w:proofErr w:type="gramStart"/>
      <w:r>
        <w:t>da,</w:t>
      </w:r>
      <w:proofErr w:type="gramEnd"/>
      <w:r>
        <w:t xml:space="preserve"> kararsız ve olumsuz görüşler iyileştirme ihtiyacını işaret etmektedir. Teknik altyapı ve ekipmanlar düzenli olarak kontrol edilmeli ve eksiklikler giderilmelidir.</w:t>
      </w:r>
    </w:p>
    <w:p w14:paraId="1792BCDE" w14:textId="15C71D35" w:rsidR="00EC2D14" w:rsidRPr="005C7806" w:rsidRDefault="00EC2D14" w:rsidP="00EC2D14">
      <w:pPr>
        <w:pStyle w:val="GvdeMetni"/>
        <w:spacing w:before="182" w:line="259" w:lineRule="auto"/>
        <w:ind w:right="116"/>
        <w:rPr>
          <w:b/>
          <w:bCs/>
        </w:rPr>
      </w:pPr>
      <w:r w:rsidRPr="005C7806">
        <w:rPr>
          <w:b/>
          <w:bCs/>
        </w:rPr>
        <w:t>Ödevlerin Katkısı</w:t>
      </w:r>
    </w:p>
    <w:p w14:paraId="37461B90" w14:textId="12B849AE" w:rsidR="00EC2D14" w:rsidRDefault="00EC2D14" w:rsidP="00EC2D14">
      <w:pPr>
        <w:pStyle w:val="GvdeMetni"/>
        <w:spacing w:before="182" w:line="259" w:lineRule="auto"/>
        <w:ind w:right="116"/>
      </w:pPr>
      <w:r>
        <w:t xml:space="preserve">Katılımcıların %12,75'i verilen ödevlerin derslere katkı sağladığını "Kesinlikle Katılıyorum" diyerek belirtmiştir. %37,58'i "Katılıyorum", %25,50'si "Kararsızım", %13,42'si "Katılmıyorum", %10,74'ü ise "Kesinlikle Katılmıyorum" demiştir. Çoğunluk ödevlerin </w:t>
      </w:r>
      <w:r>
        <w:lastRenderedPageBreak/>
        <w:t>katkısını onaylamakla birlikte, %36’lık bir kararsızlık ve olumsuzluk dikkate alınmalıdır. Ödevlerin içeriği dersle daha doğrudan ilişkilendirilmeli ve öğrenciye faydası açıklanmalıdır.</w:t>
      </w:r>
    </w:p>
    <w:p w14:paraId="179C25ED" w14:textId="4851AE13" w:rsidR="00EC2D14" w:rsidRPr="005C7806" w:rsidRDefault="00EC2D14" w:rsidP="00EC2D14">
      <w:pPr>
        <w:pStyle w:val="GvdeMetni"/>
        <w:spacing w:before="182" w:line="259" w:lineRule="auto"/>
        <w:ind w:right="116"/>
        <w:rPr>
          <w:b/>
          <w:bCs/>
        </w:rPr>
      </w:pPr>
      <w:r w:rsidRPr="005C7806">
        <w:rPr>
          <w:b/>
          <w:bCs/>
        </w:rPr>
        <w:t>Sorulara Yeterli Cevap Alma</w:t>
      </w:r>
    </w:p>
    <w:p w14:paraId="5C67BAEE" w14:textId="77777777" w:rsidR="00EC2D14" w:rsidRDefault="00EC2D14" w:rsidP="00EC2D14">
      <w:pPr>
        <w:pStyle w:val="GvdeMetni"/>
        <w:spacing w:before="182" w:line="259" w:lineRule="auto"/>
        <w:ind w:right="116"/>
      </w:pPr>
      <w:r>
        <w:t xml:space="preserve">Katılımcıların %14,09'u öğretim elemanından sorularına yeterli cevap alabildiğini "Kesinlikle Katılıyorum" diyerek ifade etmiştir. %40,27'si "Katılıyorum", %24,83'ü "Kararsızım", %12,75'i "Katılmıyorum", %8,05'i ise "Kesinlikle Katılmıyorum" demiştir. Öğretim elemanlarının cevap yeterliliği olumlu bulunsa </w:t>
      </w:r>
      <w:proofErr w:type="gramStart"/>
      <w:r>
        <w:t>da,</w:t>
      </w:r>
      <w:proofErr w:type="gramEnd"/>
      <w:r>
        <w:t xml:space="preserve"> kararsız kalan önemli bir kesim dikkat çekicidir. Öğrencilerin sorularına daha detaylı ve tatmin edici yanıtlar verilmelidir.</w:t>
      </w:r>
    </w:p>
    <w:p w14:paraId="127B2164" w14:textId="2B74047E" w:rsidR="00EC2D14" w:rsidRPr="005C7806" w:rsidRDefault="00EC2D14" w:rsidP="00EC2D14">
      <w:pPr>
        <w:pStyle w:val="GvdeMetni"/>
        <w:spacing w:before="182" w:line="259" w:lineRule="auto"/>
        <w:ind w:right="116"/>
        <w:rPr>
          <w:b/>
          <w:bCs/>
        </w:rPr>
      </w:pPr>
      <w:proofErr w:type="spellStart"/>
      <w:r w:rsidRPr="005C7806">
        <w:rPr>
          <w:b/>
          <w:bCs/>
        </w:rPr>
        <w:t>Quiz</w:t>
      </w:r>
      <w:proofErr w:type="spellEnd"/>
      <w:r w:rsidRPr="005C7806">
        <w:rPr>
          <w:b/>
          <w:bCs/>
        </w:rPr>
        <w:t>, Proje ve Katılım Çalışmalarına Önem Verilmesi</w:t>
      </w:r>
    </w:p>
    <w:p w14:paraId="18BCC682" w14:textId="77777777" w:rsidR="00EC2D14" w:rsidRDefault="00EC2D14" w:rsidP="00EC2D14">
      <w:pPr>
        <w:pStyle w:val="GvdeMetni"/>
        <w:spacing w:before="182" w:line="259" w:lineRule="auto"/>
        <w:ind w:right="116"/>
      </w:pPr>
      <w:r>
        <w:t xml:space="preserve">Katılımcıların %14,77'si bu çalışmalara önem verildiğini "Kesinlikle Katılıyorum" diyerek ifade etmiştir. %39,60'ı "Katılıyorum", %25,50'si "Kararsızım", %12,08'i "Katılmıyorum", %8,05'i ise "Kesinlikle Katılmıyorum" demiştir. Çoğunluk bu tür çalışmalara önem verildiğini düşünse </w:t>
      </w:r>
      <w:proofErr w:type="gramStart"/>
      <w:r>
        <w:t>de,</w:t>
      </w:r>
      <w:proofErr w:type="gramEnd"/>
      <w:r>
        <w:t xml:space="preserve"> bir kesimin kararsız veya olumsuz olması iyileştirme gerektiğini göstermektedir. Öğrencilerin bu çalışmalara aktif katılımını sağlayacak daha yenilikçi yaklaşımlar benimsenebilir.</w:t>
      </w:r>
    </w:p>
    <w:p w14:paraId="1D182027" w14:textId="2FF50099" w:rsidR="00EC2D14" w:rsidRPr="005C7806" w:rsidRDefault="00EC2D14" w:rsidP="00EC2D14">
      <w:pPr>
        <w:pStyle w:val="GvdeMetni"/>
        <w:spacing w:before="182" w:line="259" w:lineRule="auto"/>
        <w:ind w:right="116"/>
        <w:rPr>
          <w:b/>
          <w:bCs/>
        </w:rPr>
      </w:pPr>
      <w:r w:rsidRPr="005C7806">
        <w:rPr>
          <w:b/>
          <w:bCs/>
        </w:rPr>
        <w:t>Dersin Uygun Yürütülmesi</w:t>
      </w:r>
    </w:p>
    <w:p w14:paraId="4196311D" w14:textId="77777777" w:rsidR="00EC2D14" w:rsidRDefault="00EC2D14" w:rsidP="00EC2D14">
      <w:pPr>
        <w:pStyle w:val="GvdeMetni"/>
        <w:spacing w:before="182" w:line="259" w:lineRule="auto"/>
        <w:ind w:right="116"/>
      </w:pPr>
      <w:r>
        <w:t>Katılımcıların %13,42'si dersin amacına, hedeflerine ve haftalık konu dağılımına uygun yürütüldüğünü "Kesinlikle Katılıyorum" diyerek belirtmiştir. %39,60'ı "Katılıyorum", %27,52'si "Kararsızım", %11,41'i "Katılmıyorum", %8,05'i ise "Kesinlikle Katılmıyorum" demiştir. Genel olarak dersin uygun yürütüldüğü düşünülmekle birlikte, kararsız ve olumsuz görüşler de azımsanamayacak düzeydedir. Ders hedeflerinin gerçekleştirilmesi ve düzenli yürütülmesi için geri bildirim mekanizmaları artırılmalıdır.</w:t>
      </w:r>
    </w:p>
    <w:p w14:paraId="39E7012C" w14:textId="787510E4" w:rsidR="00EC2D14" w:rsidRPr="005C7806" w:rsidRDefault="00EC2D14" w:rsidP="00EC2D14">
      <w:pPr>
        <w:pStyle w:val="GvdeMetni"/>
        <w:spacing w:before="182" w:line="259" w:lineRule="auto"/>
        <w:ind w:right="116"/>
        <w:rPr>
          <w:b/>
          <w:bCs/>
        </w:rPr>
      </w:pPr>
      <w:r w:rsidRPr="005C7806">
        <w:rPr>
          <w:b/>
          <w:bCs/>
        </w:rPr>
        <w:t>Öğrencilere Karşı Tutum</w:t>
      </w:r>
    </w:p>
    <w:p w14:paraId="6E24D471" w14:textId="77777777" w:rsidR="00EC2D14" w:rsidRDefault="00EC2D14" w:rsidP="00EC2D14">
      <w:pPr>
        <w:pStyle w:val="GvdeMetni"/>
        <w:spacing w:before="182" w:line="259" w:lineRule="auto"/>
        <w:ind w:right="116"/>
      </w:pPr>
      <w:r>
        <w:t>Katılımcıların %15,44'ü öğretim elemanlarının öğrencilere karşı tutum ve yaklaşımını "Kesinlikle Katılıyorum" diyerek olumlu bulmuştur. %37,58'i "Katılıyorum", %24,16'sı "Kararsızım", %14,09'u "Katılmıyorum", %8,72'si ise "Kesinlikle Katılmıyorum" demiştir. Öğretim elemanlarının tutumları genel olarak olumlu görülmekle birlikte, kararsız ve olumsuz görüşler iyileştirme ihtiyacını işaret etmektedir. Öğrencilere yönelik tutum ve yaklaşımlarda şeffaflık ve empati artırılmalıdır.</w:t>
      </w:r>
    </w:p>
    <w:p w14:paraId="550608E7" w14:textId="77777777" w:rsidR="00EC2D14" w:rsidRDefault="00EC2D14">
      <w:pPr>
        <w:pStyle w:val="GvdeMetni"/>
        <w:spacing w:line="259" w:lineRule="auto"/>
        <w:ind w:right="111"/>
      </w:pPr>
    </w:p>
    <w:p w14:paraId="5E1EE29F" w14:textId="1AB4B804" w:rsidR="004759A7" w:rsidRPr="004759A7" w:rsidRDefault="004759A7" w:rsidP="005768E0">
      <w:pPr>
        <w:pStyle w:val="GvdeMetni"/>
        <w:spacing w:line="259" w:lineRule="auto"/>
        <w:ind w:right="111"/>
        <w:rPr>
          <w:b/>
          <w:bCs/>
        </w:rPr>
      </w:pPr>
      <w:r w:rsidRPr="004759A7">
        <w:rPr>
          <w:b/>
          <w:bCs/>
        </w:rPr>
        <w:t>Öğretim elemanına, görüşme saatleri sırasında dersle ilgili sorularım için erişilebilme</w:t>
      </w:r>
    </w:p>
    <w:p w14:paraId="0F86B7C8" w14:textId="51E6CAE5" w:rsidR="0083504E" w:rsidRDefault="0083504E" w:rsidP="00D1483C">
      <w:pPr>
        <w:pStyle w:val="GvdeMetni"/>
        <w:ind w:right="114"/>
      </w:pPr>
      <w:r>
        <w:rPr>
          <w:color w:val="232323"/>
        </w:rPr>
        <w:t>Anket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sonuçları;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%8,05: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Kesinlikle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Katılmıyorum,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%12,75: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Katılmıyorum,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%27,52:</w:t>
      </w:r>
      <w:r>
        <w:rPr>
          <w:color w:val="232323"/>
          <w:spacing w:val="-57"/>
        </w:rPr>
        <w:t xml:space="preserve"> </w:t>
      </w:r>
      <w:r>
        <w:rPr>
          <w:color w:val="232323"/>
        </w:rPr>
        <w:t>Kararsızım, %37,58: Katılıyorum ve %14,09: Kesinlikle Katılıyorum şeklindedir. Sonuçlar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neticesinde;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Olumlu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görüş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bildirenlerin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oranı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%51,67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olup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bu,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öğretim elemanına görüşme saatleri sırasında derslerle ilgili sorularıma erişebilmeyi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genel</w:t>
      </w:r>
      <w:r>
        <w:rPr>
          <w:color w:val="232323"/>
          <w:spacing w:val="-57"/>
        </w:rPr>
        <w:t xml:space="preserve">  </w:t>
      </w:r>
      <w:r w:rsidR="00010E66">
        <w:rPr>
          <w:color w:val="232323"/>
          <w:spacing w:val="-57"/>
        </w:rPr>
        <w:t xml:space="preserve">   </w:t>
      </w:r>
      <w:r>
        <w:rPr>
          <w:color w:val="232323"/>
        </w:rPr>
        <w:t>olarak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yeterli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görüldüğünü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ifade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etmektedir.</w:t>
      </w:r>
      <w:r>
        <w:rPr>
          <w:color w:val="232323"/>
          <w:spacing w:val="1"/>
        </w:rPr>
        <w:t xml:space="preserve"> </w:t>
      </w:r>
    </w:p>
    <w:p w14:paraId="292F1D60" w14:textId="77777777" w:rsidR="0083504E" w:rsidRDefault="0083504E" w:rsidP="005768E0">
      <w:pPr>
        <w:pStyle w:val="GvdeMetni"/>
        <w:ind w:left="0"/>
        <w:rPr>
          <w:sz w:val="26"/>
        </w:rPr>
      </w:pPr>
    </w:p>
    <w:p w14:paraId="0BC38A68" w14:textId="3E452735" w:rsidR="004759A7" w:rsidRDefault="004759A7" w:rsidP="00D1483C">
      <w:pPr>
        <w:pStyle w:val="GvdeMetni"/>
        <w:ind w:left="0" w:firstLine="116"/>
        <w:rPr>
          <w:b/>
          <w:bCs/>
        </w:rPr>
      </w:pPr>
      <w:r w:rsidRPr="004759A7">
        <w:rPr>
          <w:b/>
          <w:bCs/>
        </w:rPr>
        <w:t>Öğretim elemanı derse hazırlıklı gelme</w:t>
      </w:r>
    </w:p>
    <w:p w14:paraId="7DFDF4E4" w14:textId="7FD93568" w:rsidR="0083504E" w:rsidRDefault="0083504E" w:rsidP="005768E0">
      <w:pPr>
        <w:pStyle w:val="GvdeMetni"/>
        <w:ind w:right="114"/>
        <w:rPr>
          <w:b/>
          <w:bCs/>
        </w:rPr>
      </w:pPr>
      <w:r>
        <w:rPr>
          <w:color w:val="232323"/>
        </w:rPr>
        <w:t>Anket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sonuçları;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</w:t>
      </w:r>
      <w:r w:rsidR="00010E66">
        <w:rPr>
          <w:color w:val="232323"/>
        </w:rPr>
        <w:t>8,72</w:t>
      </w:r>
      <w:r>
        <w:rPr>
          <w:color w:val="232323"/>
        </w:rPr>
        <w:t>: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Kesinlikle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Katılmıyorum,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%12,</w:t>
      </w:r>
      <w:r w:rsidR="00010E66">
        <w:rPr>
          <w:color w:val="232323"/>
        </w:rPr>
        <w:t>08</w:t>
      </w:r>
      <w:r>
        <w:rPr>
          <w:color w:val="232323"/>
        </w:rPr>
        <w:t>: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Katılmıyorum,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%2</w:t>
      </w:r>
      <w:r w:rsidR="00010E66">
        <w:rPr>
          <w:color w:val="232323"/>
        </w:rPr>
        <w:t>5</w:t>
      </w:r>
      <w:r>
        <w:rPr>
          <w:color w:val="232323"/>
        </w:rPr>
        <w:t>,5:</w:t>
      </w:r>
      <w:r>
        <w:rPr>
          <w:color w:val="232323"/>
          <w:spacing w:val="-57"/>
        </w:rPr>
        <w:t xml:space="preserve"> </w:t>
      </w:r>
      <w:r>
        <w:rPr>
          <w:color w:val="232323"/>
        </w:rPr>
        <w:t>Kararsızım, %</w:t>
      </w:r>
      <w:r w:rsidR="00010E66">
        <w:rPr>
          <w:color w:val="232323"/>
        </w:rPr>
        <w:t>39,6</w:t>
      </w:r>
      <w:r>
        <w:rPr>
          <w:color w:val="232323"/>
        </w:rPr>
        <w:t>: Katılıyorum ve %14,0</w:t>
      </w:r>
      <w:r w:rsidR="00010E66">
        <w:rPr>
          <w:color w:val="232323"/>
        </w:rPr>
        <w:t>9</w:t>
      </w:r>
      <w:r>
        <w:rPr>
          <w:color w:val="232323"/>
        </w:rPr>
        <w:t>: Kesinlikle Katılıyorum şeklindedir. Sonuçlar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neticesinde;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Olumlu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görüş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bildirenlerin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oranı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%</w:t>
      </w:r>
      <w:r w:rsidR="00010E66">
        <w:rPr>
          <w:color w:val="232323"/>
        </w:rPr>
        <w:t>53</w:t>
      </w:r>
      <w:r>
        <w:rPr>
          <w:color w:val="232323"/>
        </w:rPr>
        <w:t>,</w:t>
      </w:r>
      <w:r w:rsidR="00010E66">
        <w:rPr>
          <w:color w:val="232323"/>
        </w:rPr>
        <w:t>6</w:t>
      </w:r>
      <w:r>
        <w:rPr>
          <w:color w:val="232323"/>
        </w:rPr>
        <w:t>9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olup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bu,</w:t>
      </w:r>
      <w:r>
        <w:rPr>
          <w:color w:val="232323"/>
          <w:spacing w:val="-12"/>
        </w:rPr>
        <w:t xml:space="preserve"> </w:t>
      </w:r>
      <w:r w:rsidR="00010E66">
        <w:rPr>
          <w:color w:val="232323"/>
        </w:rPr>
        <w:t>öğretim elemanlarının derse hazırlıklı geldiğinin görüldüğünü</w:t>
      </w:r>
      <w:r w:rsidR="00010E66">
        <w:rPr>
          <w:color w:val="232323"/>
          <w:spacing w:val="1"/>
        </w:rPr>
        <w:t xml:space="preserve"> </w:t>
      </w:r>
      <w:r w:rsidR="00010E66">
        <w:rPr>
          <w:color w:val="232323"/>
        </w:rPr>
        <w:t>ifade</w:t>
      </w:r>
      <w:r w:rsidR="00010E66">
        <w:rPr>
          <w:color w:val="232323"/>
          <w:spacing w:val="1"/>
        </w:rPr>
        <w:t xml:space="preserve"> </w:t>
      </w:r>
      <w:r w:rsidR="00010E66">
        <w:rPr>
          <w:color w:val="232323"/>
        </w:rPr>
        <w:t>etmektedir.</w:t>
      </w:r>
    </w:p>
    <w:p w14:paraId="7F575006" w14:textId="53A5FCC0" w:rsidR="004759A7" w:rsidRDefault="004759A7" w:rsidP="005768E0">
      <w:pPr>
        <w:pStyle w:val="GvdeMetni"/>
        <w:ind w:left="0"/>
        <w:rPr>
          <w:b/>
          <w:bCs/>
        </w:rPr>
      </w:pPr>
    </w:p>
    <w:p w14:paraId="21DE3448" w14:textId="706BDF9D" w:rsidR="004759A7" w:rsidRDefault="004759A7" w:rsidP="00D1483C">
      <w:pPr>
        <w:pStyle w:val="GvdeMetni"/>
        <w:ind w:left="0" w:firstLine="116"/>
        <w:rPr>
          <w:b/>
          <w:bCs/>
        </w:rPr>
      </w:pPr>
      <w:r w:rsidRPr="004759A7">
        <w:rPr>
          <w:b/>
          <w:bCs/>
        </w:rPr>
        <w:t>Bölümümde aldığım derslerin iş yaşamımda beni öne çıkartacağını düşün</w:t>
      </w:r>
      <w:r>
        <w:rPr>
          <w:b/>
          <w:bCs/>
        </w:rPr>
        <w:t>me</w:t>
      </w:r>
    </w:p>
    <w:p w14:paraId="373C428B" w14:textId="22D3C9BD" w:rsidR="00EC2D40" w:rsidRDefault="00EC2D40" w:rsidP="00D1483C">
      <w:pPr>
        <w:pStyle w:val="GvdeMetni"/>
        <w:rPr>
          <w:b/>
          <w:bCs/>
        </w:rPr>
      </w:pPr>
      <w:r w:rsidRPr="007C1E52">
        <w:rPr>
          <w:color w:val="232323"/>
        </w:rPr>
        <w:t>Anket</w:t>
      </w:r>
      <w:r w:rsidRPr="007C1E52">
        <w:rPr>
          <w:color w:val="232323"/>
          <w:spacing w:val="1"/>
        </w:rPr>
        <w:t xml:space="preserve"> </w:t>
      </w:r>
      <w:r w:rsidRPr="007C1E52">
        <w:rPr>
          <w:color w:val="232323"/>
        </w:rPr>
        <w:t>sonuçları;</w:t>
      </w:r>
      <w:r w:rsidRPr="007C1E52">
        <w:rPr>
          <w:color w:val="232323"/>
          <w:spacing w:val="1"/>
        </w:rPr>
        <w:t xml:space="preserve"> </w:t>
      </w:r>
      <w:r w:rsidRPr="007C1E52">
        <w:rPr>
          <w:color w:val="232323"/>
        </w:rPr>
        <w:t>%8,72:</w:t>
      </w:r>
      <w:r w:rsidRPr="007C1E52">
        <w:rPr>
          <w:color w:val="232323"/>
          <w:spacing w:val="1"/>
        </w:rPr>
        <w:t xml:space="preserve"> </w:t>
      </w:r>
      <w:r w:rsidRPr="007C1E52">
        <w:rPr>
          <w:color w:val="232323"/>
        </w:rPr>
        <w:t>Kesinlikle</w:t>
      </w:r>
      <w:r w:rsidRPr="007C1E52">
        <w:rPr>
          <w:color w:val="232323"/>
          <w:spacing w:val="1"/>
        </w:rPr>
        <w:t xml:space="preserve"> </w:t>
      </w:r>
      <w:r w:rsidRPr="007C1E52">
        <w:rPr>
          <w:color w:val="232323"/>
        </w:rPr>
        <w:t>Katılmıyorum,</w:t>
      </w:r>
      <w:r w:rsidRPr="007C1E52">
        <w:rPr>
          <w:color w:val="232323"/>
          <w:spacing w:val="1"/>
        </w:rPr>
        <w:t xml:space="preserve"> </w:t>
      </w:r>
      <w:r w:rsidRPr="007C1E52">
        <w:rPr>
          <w:color w:val="232323"/>
        </w:rPr>
        <w:t>%1</w:t>
      </w:r>
      <w:r w:rsidR="007C1E52" w:rsidRPr="007C1E52">
        <w:rPr>
          <w:color w:val="232323"/>
        </w:rPr>
        <w:t>4</w:t>
      </w:r>
      <w:r w:rsidRPr="007C1E52">
        <w:rPr>
          <w:color w:val="232323"/>
        </w:rPr>
        <w:t>,0</w:t>
      </w:r>
      <w:r w:rsidR="007C1E52" w:rsidRPr="007C1E52">
        <w:rPr>
          <w:color w:val="232323"/>
        </w:rPr>
        <w:t>9</w:t>
      </w:r>
      <w:r w:rsidRPr="007C1E52">
        <w:rPr>
          <w:color w:val="232323"/>
        </w:rPr>
        <w:t>:</w:t>
      </w:r>
      <w:r w:rsidRPr="007C1E52">
        <w:rPr>
          <w:color w:val="232323"/>
          <w:spacing w:val="1"/>
        </w:rPr>
        <w:t xml:space="preserve"> </w:t>
      </w:r>
      <w:r w:rsidRPr="007C1E52">
        <w:rPr>
          <w:color w:val="232323"/>
        </w:rPr>
        <w:t>Katılmıyorum,</w:t>
      </w:r>
      <w:r w:rsidRPr="007C1E52">
        <w:rPr>
          <w:color w:val="232323"/>
          <w:spacing w:val="1"/>
        </w:rPr>
        <w:t xml:space="preserve"> </w:t>
      </w:r>
      <w:r w:rsidRPr="007C1E52">
        <w:rPr>
          <w:color w:val="232323"/>
        </w:rPr>
        <w:t>%2</w:t>
      </w:r>
      <w:r w:rsidR="007C1E52" w:rsidRPr="007C1E52">
        <w:rPr>
          <w:color w:val="232323"/>
        </w:rPr>
        <w:t>6</w:t>
      </w:r>
      <w:r w:rsidRPr="007C1E52">
        <w:rPr>
          <w:color w:val="232323"/>
        </w:rPr>
        <w:t>,</w:t>
      </w:r>
      <w:r w:rsidR="007C1E52" w:rsidRPr="007C1E52">
        <w:rPr>
          <w:color w:val="232323"/>
        </w:rPr>
        <w:t>8</w:t>
      </w:r>
      <w:r w:rsidRPr="007C1E52">
        <w:rPr>
          <w:color w:val="232323"/>
        </w:rPr>
        <w:t>5:</w:t>
      </w:r>
      <w:r w:rsidRPr="007C1E52">
        <w:rPr>
          <w:color w:val="232323"/>
          <w:spacing w:val="-57"/>
        </w:rPr>
        <w:t xml:space="preserve"> </w:t>
      </w:r>
      <w:r w:rsidRPr="007C1E52">
        <w:rPr>
          <w:color w:val="232323"/>
        </w:rPr>
        <w:t>Kararsızım, %3</w:t>
      </w:r>
      <w:r w:rsidR="007C1E52" w:rsidRPr="007C1E52">
        <w:rPr>
          <w:color w:val="232323"/>
        </w:rPr>
        <w:t>6</w:t>
      </w:r>
      <w:r w:rsidRPr="007C1E52">
        <w:rPr>
          <w:color w:val="232323"/>
        </w:rPr>
        <w:t>,</w:t>
      </w:r>
      <w:r w:rsidR="007C1E52" w:rsidRPr="007C1E52">
        <w:rPr>
          <w:color w:val="232323"/>
        </w:rPr>
        <w:t>24</w:t>
      </w:r>
      <w:r w:rsidRPr="007C1E52">
        <w:rPr>
          <w:color w:val="232323"/>
        </w:rPr>
        <w:t>: Katılıyorum ve %14,09: Kesinlikle Katılıyorum şeklindedir. Sonuçlar</w:t>
      </w:r>
      <w:r w:rsidRPr="007C1E52">
        <w:rPr>
          <w:color w:val="232323"/>
          <w:spacing w:val="1"/>
        </w:rPr>
        <w:t xml:space="preserve"> </w:t>
      </w:r>
      <w:r w:rsidRPr="007C1E52">
        <w:rPr>
          <w:color w:val="232323"/>
        </w:rPr>
        <w:t>neticesinde;</w:t>
      </w:r>
      <w:r w:rsidRPr="007C1E52">
        <w:rPr>
          <w:color w:val="232323"/>
          <w:spacing w:val="-9"/>
        </w:rPr>
        <w:t xml:space="preserve"> </w:t>
      </w:r>
      <w:r w:rsidRPr="007C1E52">
        <w:rPr>
          <w:color w:val="232323"/>
        </w:rPr>
        <w:t>Olumlu</w:t>
      </w:r>
      <w:r w:rsidRPr="007C1E52">
        <w:rPr>
          <w:color w:val="232323"/>
          <w:spacing w:val="-10"/>
        </w:rPr>
        <w:t xml:space="preserve"> </w:t>
      </w:r>
      <w:r w:rsidRPr="007C1E52">
        <w:rPr>
          <w:color w:val="232323"/>
        </w:rPr>
        <w:t>görüş</w:t>
      </w:r>
      <w:r w:rsidRPr="007C1E52">
        <w:rPr>
          <w:color w:val="232323"/>
          <w:spacing w:val="-10"/>
        </w:rPr>
        <w:t xml:space="preserve"> </w:t>
      </w:r>
      <w:r w:rsidRPr="007C1E52">
        <w:rPr>
          <w:color w:val="232323"/>
        </w:rPr>
        <w:t>bildirenlerin</w:t>
      </w:r>
      <w:r w:rsidRPr="007C1E52">
        <w:rPr>
          <w:color w:val="232323"/>
          <w:spacing w:val="-9"/>
        </w:rPr>
        <w:t xml:space="preserve"> </w:t>
      </w:r>
      <w:r w:rsidRPr="007C1E52">
        <w:rPr>
          <w:color w:val="232323"/>
        </w:rPr>
        <w:t>oranı</w:t>
      </w:r>
      <w:r w:rsidRPr="007C1E52">
        <w:rPr>
          <w:color w:val="232323"/>
          <w:spacing w:val="-9"/>
        </w:rPr>
        <w:t xml:space="preserve"> </w:t>
      </w:r>
      <w:r w:rsidRPr="007C1E52">
        <w:rPr>
          <w:color w:val="232323"/>
        </w:rPr>
        <w:t>%</w:t>
      </w:r>
      <w:r w:rsidR="007C1E52" w:rsidRPr="007C1E52">
        <w:rPr>
          <w:color w:val="232323"/>
        </w:rPr>
        <w:t>50</w:t>
      </w:r>
      <w:r w:rsidRPr="007C1E52">
        <w:rPr>
          <w:color w:val="232323"/>
        </w:rPr>
        <w:t>,</w:t>
      </w:r>
      <w:r w:rsidR="007C1E52" w:rsidRPr="007C1E52">
        <w:rPr>
          <w:color w:val="232323"/>
        </w:rPr>
        <w:t>33</w:t>
      </w:r>
      <w:r w:rsidRPr="007C1E52">
        <w:rPr>
          <w:color w:val="232323"/>
          <w:spacing w:val="-10"/>
        </w:rPr>
        <w:t xml:space="preserve"> </w:t>
      </w:r>
      <w:r w:rsidRPr="007C1E52">
        <w:rPr>
          <w:color w:val="232323"/>
        </w:rPr>
        <w:t>olup</w:t>
      </w:r>
      <w:r w:rsidRPr="007C1E52">
        <w:rPr>
          <w:color w:val="232323"/>
          <w:spacing w:val="-8"/>
        </w:rPr>
        <w:t xml:space="preserve"> </w:t>
      </w:r>
      <w:r w:rsidRPr="007C1E52">
        <w:rPr>
          <w:color w:val="232323"/>
        </w:rPr>
        <w:t>bu,</w:t>
      </w:r>
      <w:r w:rsidRPr="007C1E52">
        <w:rPr>
          <w:color w:val="232323"/>
          <w:spacing w:val="-12"/>
        </w:rPr>
        <w:t xml:space="preserve"> </w:t>
      </w:r>
      <w:r w:rsidR="007C1E52" w:rsidRPr="007C1E52">
        <w:t xml:space="preserve">bölümünde aldığı derslerin iş yaşamımda beni </w:t>
      </w:r>
      <w:r w:rsidR="007C1E52" w:rsidRPr="007C1E52">
        <w:lastRenderedPageBreak/>
        <w:t xml:space="preserve">öne çıkartacağını öğrencilerin düşündüğünü </w:t>
      </w:r>
      <w:r w:rsidRPr="007C1E52">
        <w:rPr>
          <w:color w:val="232323"/>
        </w:rPr>
        <w:t>ifade</w:t>
      </w:r>
      <w:r w:rsidRPr="007C1E52">
        <w:rPr>
          <w:color w:val="232323"/>
          <w:spacing w:val="1"/>
        </w:rPr>
        <w:t xml:space="preserve"> </w:t>
      </w:r>
      <w:r w:rsidRPr="007C1E52">
        <w:rPr>
          <w:color w:val="232323"/>
        </w:rPr>
        <w:t>etmektedir</w:t>
      </w:r>
      <w:r>
        <w:rPr>
          <w:color w:val="232323"/>
        </w:rPr>
        <w:t>.</w:t>
      </w:r>
    </w:p>
    <w:p w14:paraId="756E8690" w14:textId="77777777" w:rsidR="0083504E" w:rsidRDefault="0083504E" w:rsidP="005768E0">
      <w:pPr>
        <w:pStyle w:val="GvdeMetni"/>
        <w:ind w:left="0"/>
        <w:rPr>
          <w:b/>
          <w:bCs/>
        </w:rPr>
      </w:pPr>
    </w:p>
    <w:p w14:paraId="260584F2" w14:textId="3CCA0BE9" w:rsidR="004759A7" w:rsidRDefault="004759A7" w:rsidP="005768E0">
      <w:pPr>
        <w:pStyle w:val="GvdeMetni"/>
        <w:ind w:left="0"/>
        <w:rPr>
          <w:b/>
          <w:bCs/>
        </w:rPr>
      </w:pPr>
    </w:p>
    <w:p w14:paraId="2E37B4E0" w14:textId="276B27DA" w:rsidR="004759A7" w:rsidRDefault="004759A7" w:rsidP="00D1483C">
      <w:pPr>
        <w:pStyle w:val="GvdeMetni"/>
        <w:ind w:left="0" w:firstLine="116"/>
        <w:rPr>
          <w:b/>
          <w:bCs/>
        </w:rPr>
      </w:pPr>
      <w:r w:rsidRPr="004759A7">
        <w:rPr>
          <w:b/>
          <w:bCs/>
        </w:rPr>
        <w:t>Öğretim elemanının derse hâkimiyeti yeterli</w:t>
      </w:r>
    </w:p>
    <w:p w14:paraId="1DD1A770" w14:textId="2D0288D1" w:rsidR="00EC2D40" w:rsidRDefault="00EC2D40" w:rsidP="005768E0">
      <w:pPr>
        <w:pStyle w:val="GvdeMetni"/>
        <w:ind w:right="114"/>
        <w:rPr>
          <w:b/>
          <w:bCs/>
        </w:rPr>
      </w:pPr>
      <w:r>
        <w:rPr>
          <w:color w:val="232323"/>
        </w:rPr>
        <w:t>Anket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sonuçları;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%8,</w:t>
      </w:r>
      <w:r w:rsidR="007C1E52">
        <w:rPr>
          <w:color w:val="232323"/>
        </w:rPr>
        <w:t>05</w:t>
      </w:r>
      <w:r>
        <w:rPr>
          <w:color w:val="232323"/>
        </w:rPr>
        <w:t>: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Kesinlikle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Katılmıyorum,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%12,</w:t>
      </w:r>
      <w:r w:rsidR="007C1E52">
        <w:rPr>
          <w:color w:val="232323"/>
        </w:rPr>
        <w:t>75</w:t>
      </w:r>
      <w:r>
        <w:rPr>
          <w:color w:val="232323"/>
        </w:rPr>
        <w:t>: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Katılmıyorum,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%2</w:t>
      </w:r>
      <w:r w:rsidR="007C1E52">
        <w:rPr>
          <w:color w:val="232323"/>
        </w:rPr>
        <w:t>7</w:t>
      </w:r>
      <w:r>
        <w:rPr>
          <w:color w:val="232323"/>
        </w:rPr>
        <w:t>,5</w:t>
      </w:r>
      <w:r w:rsidR="007C1E52">
        <w:rPr>
          <w:color w:val="232323"/>
        </w:rPr>
        <w:t>2</w:t>
      </w:r>
      <w:r>
        <w:rPr>
          <w:color w:val="232323"/>
        </w:rPr>
        <w:t>:</w:t>
      </w:r>
      <w:r>
        <w:rPr>
          <w:color w:val="232323"/>
          <w:spacing w:val="-57"/>
        </w:rPr>
        <w:t xml:space="preserve"> </w:t>
      </w:r>
      <w:r>
        <w:rPr>
          <w:color w:val="232323"/>
        </w:rPr>
        <w:t>Kararsızım, %3</w:t>
      </w:r>
      <w:r w:rsidR="007C1E52">
        <w:rPr>
          <w:color w:val="232323"/>
        </w:rPr>
        <w:t>8</w:t>
      </w:r>
      <w:r>
        <w:rPr>
          <w:color w:val="232323"/>
        </w:rPr>
        <w:t>,</w:t>
      </w:r>
      <w:r w:rsidR="007C1E52">
        <w:rPr>
          <w:color w:val="232323"/>
        </w:rPr>
        <w:t>2</w:t>
      </w:r>
      <w:r>
        <w:rPr>
          <w:color w:val="232323"/>
        </w:rPr>
        <w:t>6: Katılıyorum ve %1</w:t>
      </w:r>
      <w:r w:rsidR="007C1E52">
        <w:rPr>
          <w:color w:val="232323"/>
        </w:rPr>
        <w:t>3</w:t>
      </w:r>
      <w:r>
        <w:rPr>
          <w:color w:val="232323"/>
        </w:rPr>
        <w:t>,</w:t>
      </w:r>
      <w:r w:rsidR="007C1E52">
        <w:rPr>
          <w:color w:val="232323"/>
        </w:rPr>
        <w:t>42</w:t>
      </w:r>
      <w:r>
        <w:rPr>
          <w:color w:val="232323"/>
        </w:rPr>
        <w:t>: Kesinlikle Katılıyorum şeklindedir. Sonuçlar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neticesinde;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Olumlu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görüş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bildirenlerin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oranı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%5</w:t>
      </w:r>
      <w:r w:rsidR="007C1E52">
        <w:rPr>
          <w:color w:val="232323"/>
        </w:rPr>
        <w:t>1</w:t>
      </w:r>
      <w:r>
        <w:rPr>
          <w:color w:val="232323"/>
        </w:rPr>
        <w:t>,6</w:t>
      </w:r>
      <w:r w:rsidR="007C1E52">
        <w:rPr>
          <w:color w:val="232323"/>
        </w:rPr>
        <w:t>8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olup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bu,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öğretim elemanlarının</w:t>
      </w:r>
      <w:r w:rsidR="007C1E52">
        <w:rPr>
          <w:color w:val="232323"/>
        </w:rPr>
        <w:t xml:space="preserve"> derse hâkimiyetinin yeterli olduğunu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ifade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etmektedir.</w:t>
      </w:r>
    </w:p>
    <w:p w14:paraId="6C49B746" w14:textId="6308EA65" w:rsidR="004759A7" w:rsidRDefault="004759A7" w:rsidP="005768E0">
      <w:pPr>
        <w:pStyle w:val="GvdeMetni"/>
        <w:ind w:left="0"/>
        <w:rPr>
          <w:b/>
          <w:bCs/>
        </w:rPr>
      </w:pPr>
    </w:p>
    <w:p w14:paraId="6815092B" w14:textId="0490F083" w:rsidR="004759A7" w:rsidRDefault="004759A7" w:rsidP="00D1483C">
      <w:pPr>
        <w:pStyle w:val="GvdeMetni"/>
        <w:ind w:left="0" w:firstLine="116"/>
        <w:rPr>
          <w:b/>
          <w:bCs/>
        </w:rPr>
      </w:pPr>
      <w:r w:rsidRPr="004759A7">
        <w:rPr>
          <w:b/>
          <w:bCs/>
        </w:rPr>
        <w:t>Öğretim elemanı öğrencinin seviyesine inebilmek</w:t>
      </w:r>
      <w:r>
        <w:rPr>
          <w:b/>
          <w:bCs/>
        </w:rPr>
        <w:t>te</w:t>
      </w:r>
    </w:p>
    <w:p w14:paraId="69A7EC00" w14:textId="3C01EA11" w:rsidR="0083504E" w:rsidRPr="00EC2D40" w:rsidRDefault="00EC2D40" w:rsidP="005768E0">
      <w:pPr>
        <w:pStyle w:val="GvdeMetni"/>
        <w:ind w:right="114"/>
        <w:rPr>
          <w:b/>
          <w:bCs/>
        </w:rPr>
      </w:pPr>
      <w:r>
        <w:rPr>
          <w:color w:val="232323"/>
        </w:rPr>
        <w:t>Anket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sonuçları;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</w:t>
      </w:r>
      <w:r w:rsidR="0082395A">
        <w:rPr>
          <w:color w:val="232323"/>
        </w:rPr>
        <w:t>10</w:t>
      </w:r>
      <w:r>
        <w:rPr>
          <w:color w:val="232323"/>
        </w:rPr>
        <w:t>,</w:t>
      </w:r>
      <w:r w:rsidR="0082395A">
        <w:rPr>
          <w:color w:val="232323"/>
        </w:rPr>
        <w:t>07</w:t>
      </w:r>
      <w:r>
        <w:rPr>
          <w:color w:val="232323"/>
        </w:rPr>
        <w:t>: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Kesinlikle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Katılmıyorum,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%12,</w:t>
      </w:r>
      <w:r w:rsidR="0082395A">
        <w:rPr>
          <w:color w:val="232323"/>
        </w:rPr>
        <w:t>75</w:t>
      </w:r>
      <w:r>
        <w:rPr>
          <w:color w:val="232323"/>
        </w:rPr>
        <w:t>: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Katılmıyorum,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%2</w:t>
      </w:r>
      <w:r w:rsidR="0082395A">
        <w:rPr>
          <w:color w:val="232323"/>
        </w:rPr>
        <w:t>6</w:t>
      </w:r>
      <w:r>
        <w:rPr>
          <w:color w:val="232323"/>
        </w:rPr>
        <w:t>,</w:t>
      </w:r>
      <w:r w:rsidR="0082395A">
        <w:rPr>
          <w:color w:val="232323"/>
        </w:rPr>
        <w:t>85</w:t>
      </w:r>
      <w:r>
        <w:rPr>
          <w:color w:val="232323"/>
        </w:rPr>
        <w:t>:</w:t>
      </w:r>
      <w:r>
        <w:rPr>
          <w:color w:val="232323"/>
          <w:spacing w:val="-57"/>
        </w:rPr>
        <w:t xml:space="preserve"> </w:t>
      </w:r>
      <w:r>
        <w:rPr>
          <w:color w:val="232323"/>
        </w:rPr>
        <w:t>Kararsızım, %39,</w:t>
      </w:r>
      <w:r w:rsidR="0082395A">
        <w:rPr>
          <w:color w:val="232323"/>
        </w:rPr>
        <w:t>91</w:t>
      </w:r>
      <w:r>
        <w:rPr>
          <w:color w:val="232323"/>
        </w:rPr>
        <w:t>: Katılıyorum ve %1</w:t>
      </w:r>
      <w:r w:rsidR="0082395A">
        <w:rPr>
          <w:color w:val="232323"/>
        </w:rPr>
        <w:t>3</w:t>
      </w:r>
      <w:r>
        <w:rPr>
          <w:color w:val="232323"/>
        </w:rPr>
        <w:t>,</w:t>
      </w:r>
      <w:r w:rsidR="0082395A">
        <w:rPr>
          <w:color w:val="232323"/>
        </w:rPr>
        <w:t>42</w:t>
      </w:r>
      <w:r>
        <w:rPr>
          <w:color w:val="232323"/>
        </w:rPr>
        <w:t>: Kesinlikle Katılıyorum şeklindedir. Sonuçlar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neticesinde;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Olumlu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görüş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bildirenlerin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oranı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%5</w:t>
      </w:r>
      <w:r w:rsidR="0082395A">
        <w:rPr>
          <w:color w:val="232323"/>
        </w:rPr>
        <w:t>3</w:t>
      </w:r>
      <w:r>
        <w:rPr>
          <w:color w:val="232323"/>
        </w:rPr>
        <w:t>,</w:t>
      </w:r>
      <w:r w:rsidR="0082395A">
        <w:rPr>
          <w:color w:val="232323"/>
        </w:rPr>
        <w:t>33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olup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bu,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öğretim elemanlarının</w:t>
      </w:r>
      <w:r w:rsidR="0082395A">
        <w:rPr>
          <w:color w:val="232323"/>
        </w:rPr>
        <w:t xml:space="preserve"> öğrenci seviyesine inebilmekte olduğunu </w:t>
      </w:r>
      <w:r>
        <w:rPr>
          <w:color w:val="232323"/>
        </w:rPr>
        <w:t>ifade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etmektedir.</w:t>
      </w:r>
    </w:p>
    <w:p w14:paraId="54E095A0" w14:textId="46D8F976" w:rsidR="004759A7" w:rsidRDefault="004759A7" w:rsidP="005768E0">
      <w:pPr>
        <w:pStyle w:val="GvdeMetni"/>
        <w:ind w:left="0"/>
        <w:rPr>
          <w:b/>
          <w:bCs/>
        </w:rPr>
      </w:pPr>
    </w:p>
    <w:p w14:paraId="0CE6F1A5" w14:textId="02594D78" w:rsidR="004759A7" w:rsidRDefault="004759A7" w:rsidP="00D1483C">
      <w:pPr>
        <w:pStyle w:val="GvdeMetni"/>
        <w:ind w:left="0" w:firstLine="116"/>
        <w:rPr>
          <w:b/>
          <w:bCs/>
        </w:rPr>
      </w:pPr>
      <w:r w:rsidRPr="004759A7">
        <w:rPr>
          <w:b/>
          <w:bCs/>
        </w:rPr>
        <w:t>Öğretim elemanının öğrenciler ile sınıf içinde ve sınıf dışında iletişimi</w:t>
      </w:r>
    </w:p>
    <w:p w14:paraId="25295206" w14:textId="3E15F317" w:rsidR="005768E0" w:rsidRPr="00EC2D14" w:rsidRDefault="00EC2D40" w:rsidP="00EC2D14">
      <w:pPr>
        <w:pStyle w:val="GvdeMetni"/>
      </w:pPr>
      <w:r w:rsidRPr="00755EF0">
        <w:rPr>
          <w:color w:val="232323"/>
        </w:rPr>
        <w:t>Anket</w:t>
      </w:r>
      <w:r w:rsidRPr="00755EF0">
        <w:rPr>
          <w:color w:val="232323"/>
          <w:spacing w:val="1"/>
        </w:rPr>
        <w:t xml:space="preserve"> </w:t>
      </w:r>
      <w:r w:rsidRPr="00755EF0">
        <w:rPr>
          <w:color w:val="232323"/>
        </w:rPr>
        <w:t>sonuçları;</w:t>
      </w:r>
      <w:r w:rsidRPr="00755EF0">
        <w:rPr>
          <w:color w:val="232323"/>
          <w:spacing w:val="1"/>
        </w:rPr>
        <w:t xml:space="preserve"> </w:t>
      </w:r>
      <w:r w:rsidRPr="00755EF0">
        <w:rPr>
          <w:color w:val="232323"/>
        </w:rPr>
        <w:t>%</w:t>
      </w:r>
      <w:r w:rsidR="00251A05" w:rsidRPr="00755EF0">
        <w:rPr>
          <w:color w:val="232323"/>
        </w:rPr>
        <w:t>10,74</w:t>
      </w:r>
      <w:r w:rsidRPr="00755EF0">
        <w:rPr>
          <w:color w:val="232323"/>
        </w:rPr>
        <w:t>:</w:t>
      </w:r>
      <w:r w:rsidRPr="00755EF0">
        <w:rPr>
          <w:color w:val="232323"/>
          <w:spacing w:val="1"/>
        </w:rPr>
        <w:t xml:space="preserve"> </w:t>
      </w:r>
      <w:r w:rsidRPr="00755EF0">
        <w:rPr>
          <w:color w:val="232323"/>
        </w:rPr>
        <w:t>Kesinlikle</w:t>
      </w:r>
      <w:r w:rsidRPr="00755EF0">
        <w:rPr>
          <w:color w:val="232323"/>
          <w:spacing w:val="1"/>
        </w:rPr>
        <w:t xml:space="preserve"> </w:t>
      </w:r>
      <w:r w:rsidRPr="00755EF0">
        <w:rPr>
          <w:color w:val="232323"/>
        </w:rPr>
        <w:t>Katılmıyorum,</w:t>
      </w:r>
      <w:r w:rsidRPr="00755EF0">
        <w:rPr>
          <w:color w:val="232323"/>
          <w:spacing w:val="1"/>
        </w:rPr>
        <w:t xml:space="preserve"> </w:t>
      </w:r>
      <w:r w:rsidRPr="00755EF0">
        <w:rPr>
          <w:color w:val="232323"/>
        </w:rPr>
        <w:t>%12,08:</w:t>
      </w:r>
      <w:r w:rsidRPr="00755EF0">
        <w:rPr>
          <w:color w:val="232323"/>
          <w:spacing w:val="1"/>
        </w:rPr>
        <w:t xml:space="preserve"> </w:t>
      </w:r>
      <w:r w:rsidRPr="00755EF0">
        <w:rPr>
          <w:color w:val="232323"/>
        </w:rPr>
        <w:t>Katılmıyorum,</w:t>
      </w:r>
      <w:r w:rsidRPr="00755EF0">
        <w:rPr>
          <w:color w:val="232323"/>
          <w:spacing w:val="1"/>
        </w:rPr>
        <w:t xml:space="preserve"> </w:t>
      </w:r>
      <w:r w:rsidRPr="00755EF0">
        <w:rPr>
          <w:color w:val="232323"/>
        </w:rPr>
        <w:t>%</w:t>
      </w:r>
      <w:r w:rsidR="00251A05" w:rsidRPr="00755EF0">
        <w:rPr>
          <w:color w:val="232323"/>
        </w:rPr>
        <w:t>15,44</w:t>
      </w:r>
      <w:r w:rsidRPr="00755EF0">
        <w:rPr>
          <w:color w:val="232323"/>
        </w:rPr>
        <w:t>:</w:t>
      </w:r>
      <w:r w:rsidRPr="00755EF0">
        <w:rPr>
          <w:color w:val="232323"/>
          <w:spacing w:val="-57"/>
        </w:rPr>
        <w:t xml:space="preserve"> </w:t>
      </w:r>
      <w:r w:rsidRPr="00755EF0">
        <w:rPr>
          <w:color w:val="232323"/>
        </w:rPr>
        <w:t>Kararsızım, %39,</w:t>
      </w:r>
      <w:r w:rsidR="00251A05" w:rsidRPr="00755EF0">
        <w:rPr>
          <w:color w:val="232323"/>
        </w:rPr>
        <w:t>91</w:t>
      </w:r>
      <w:r w:rsidRPr="00755EF0">
        <w:rPr>
          <w:color w:val="232323"/>
        </w:rPr>
        <w:t>: Katılıyorum ve %1</w:t>
      </w:r>
      <w:r w:rsidR="00251A05" w:rsidRPr="00755EF0">
        <w:rPr>
          <w:color w:val="232323"/>
        </w:rPr>
        <w:t>5</w:t>
      </w:r>
      <w:r w:rsidRPr="00755EF0">
        <w:rPr>
          <w:color w:val="232323"/>
        </w:rPr>
        <w:t>,</w:t>
      </w:r>
      <w:r w:rsidR="00251A05" w:rsidRPr="00755EF0">
        <w:rPr>
          <w:color w:val="232323"/>
        </w:rPr>
        <w:t>44</w:t>
      </w:r>
      <w:r w:rsidRPr="00755EF0">
        <w:rPr>
          <w:color w:val="232323"/>
        </w:rPr>
        <w:t>: Kesinlikle Katılıyorum şeklindedir. Sonuçlar</w:t>
      </w:r>
      <w:r w:rsidRPr="00755EF0">
        <w:rPr>
          <w:color w:val="232323"/>
          <w:spacing w:val="1"/>
        </w:rPr>
        <w:t xml:space="preserve"> </w:t>
      </w:r>
      <w:r w:rsidRPr="00755EF0">
        <w:rPr>
          <w:color w:val="232323"/>
        </w:rPr>
        <w:t>neticesinde;</w:t>
      </w:r>
      <w:r w:rsidRPr="00755EF0">
        <w:rPr>
          <w:color w:val="232323"/>
          <w:spacing w:val="-9"/>
        </w:rPr>
        <w:t xml:space="preserve"> </w:t>
      </w:r>
      <w:r w:rsidRPr="00755EF0">
        <w:rPr>
          <w:color w:val="232323"/>
        </w:rPr>
        <w:t>Olumlu</w:t>
      </w:r>
      <w:r w:rsidRPr="00755EF0">
        <w:rPr>
          <w:color w:val="232323"/>
          <w:spacing w:val="-10"/>
        </w:rPr>
        <w:t xml:space="preserve"> </w:t>
      </w:r>
      <w:r w:rsidRPr="00755EF0">
        <w:rPr>
          <w:color w:val="232323"/>
        </w:rPr>
        <w:t>görüş</w:t>
      </w:r>
      <w:r w:rsidRPr="00755EF0">
        <w:rPr>
          <w:color w:val="232323"/>
          <w:spacing w:val="-10"/>
        </w:rPr>
        <w:t xml:space="preserve"> </w:t>
      </w:r>
      <w:r w:rsidRPr="00755EF0">
        <w:rPr>
          <w:color w:val="232323"/>
        </w:rPr>
        <w:t>bildirenlerin</w:t>
      </w:r>
      <w:r w:rsidRPr="00755EF0">
        <w:rPr>
          <w:color w:val="232323"/>
          <w:spacing w:val="-9"/>
        </w:rPr>
        <w:t xml:space="preserve"> </w:t>
      </w:r>
      <w:r w:rsidRPr="00755EF0">
        <w:rPr>
          <w:color w:val="232323"/>
        </w:rPr>
        <w:t>oranı</w:t>
      </w:r>
      <w:r w:rsidRPr="00755EF0">
        <w:rPr>
          <w:color w:val="232323"/>
          <w:spacing w:val="-9"/>
        </w:rPr>
        <w:t xml:space="preserve"> </w:t>
      </w:r>
      <w:r w:rsidRPr="00755EF0">
        <w:rPr>
          <w:color w:val="232323"/>
        </w:rPr>
        <w:t>%5</w:t>
      </w:r>
      <w:r w:rsidR="00755EF0" w:rsidRPr="00755EF0">
        <w:rPr>
          <w:color w:val="232323"/>
        </w:rPr>
        <w:t>5</w:t>
      </w:r>
      <w:r w:rsidRPr="00755EF0">
        <w:rPr>
          <w:color w:val="232323"/>
        </w:rPr>
        <w:t>,</w:t>
      </w:r>
      <w:r w:rsidR="00755EF0" w:rsidRPr="00755EF0">
        <w:rPr>
          <w:color w:val="232323"/>
        </w:rPr>
        <w:t>35</w:t>
      </w:r>
      <w:r w:rsidRPr="00755EF0">
        <w:rPr>
          <w:color w:val="232323"/>
          <w:spacing w:val="-10"/>
        </w:rPr>
        <w:t xml:space="preserve"> </w:t>
      </w:r>
      <w:r w:rsidRPr="00755EF0">
        <w:rPr>
          <w:color w:val="232323"/>
        </w:rPr>
        <w:t>olup</w:t>
      </w:r>
      <w:r w:rsidRPr="00755EF0">
        <w:rPr>
          <w:color w:val="232323"/>
          <w:spacing w:val="-8"/>
        </w:rPr>
        <w:t xml:space="preserve"> </w:t>
      </w:r>
      <w:r w:rsidRPr="00755EF0">
        <w:rPr>
          <w:color w:val="232323"/>
        </w:rPr>
        <w:t>bu,</w:t>
      </w:r>
      <w:r w:rsidRPr="00755EF0">
        <w:rPr>
          <w:color w:val="232323"/>
          <w:spacing w:val="-12"/>
        </w:rPr>
        <w:t xml:space="preserve"> </w:t>
      </w:r>
      <w:r w:rsidRPr="00755EF0">
        <w:rPr>
          <w:color w:val="232323"/>
        </w:rPr>
        <w:t>öğretim elemanlarının</w:t>
      </w:r>
      <w:r w:rsidR="00755EF0" w:rsidRPr="00755EF0">
        <w:rPr>
          <w:color w:val="232323"/>
        </w:rPr>
        <w:t xml:space="preserve"> </w:t>
      </w:r>
      <w:r w:rsidR="00755EF0" w:rsidRPr="00755EF0">
        <w:t xml:space="preserve">öğrenciler ile sınıf içinde ve sınıf dışında iletişimi </w:t>
      </w:r>
      <w:r w:rsidRPr="00755EF0">
        <w:rPr>
          <w:color w:val="232323"/>
        </w:rPr>
        <w:t>görüldüğünü</w:t>
      </w:r>
      <w:r w:rsidRPr="00755EF0">
        <w:rPr>
          <w:color w:val="232323"/>
          <w:spacing w:val="1"/>
        </w:rPr>
        <w:t xml:space="preserve"> </w:t>
      </w:r>
      <w:r w:rsidRPr="00755EF0">
        <w:rPr>
          <w:color w:val="232323"/>
        </w:rPr>
        <w:t>ifade</w:t>
      </w:r>
      <w:r w:rsidRPr="00755EF0">
        <w:rPr>
          <w:color w:val="232323"/>
          <w:spacing w:val="1"/>
        </w:rPr>
        <w:t xml:space="preserve"> </w:t>
      </w:r>
      <w:r w:rsidRPr="00755EF0">
        <w:rPr>
          <w:color w:val="232323"/>
        </w:rPr>
        <w:t>etmektedir.</w:t>
      </w:r>
    </w:p>
    <w:p w14:paraId="55E99A9A" w14:textId="77777777" w:rsidR="005768E0" w:rsidRDefault="005768E0" w:rsidP="004759A7">
      <w:pPr>
        <w:rPr>
          <w:b/>
          <w:bCs/>
        </w:rPr>
      </w:pPr>
    </w:p>
    <w:p w14:paraId="0C346C2C" w14:textId="09C46043" w:rsidR="004759A7" w:rsidRDefault="004759A7" w:rsidP="00D1483C">
      <w:pPr>
        <w:ind w:firstLine="116"/>
        <w:rPr>
          <w:b/>
          <w:bCs/>
          <w:sz w:val="24"/>
          <w:szCs w:val="24"/>
        </w:rPr>
      </w:pPr>
      <w:r w:rsidRPr="004759A7">
        <w:rPr>
          <w:b/>
          <w:bCs/>
          <w:sz w:val="24"/>
          <w:szCs w:val="24"/>
        </w:rPr>
        <w:t>Sınavlarda sorulan sorular ders içeriğine uygun şekilde hazırlan</w:t>
      </w:r>
      <w:r w:rsidR="00DA0A33">
        <w:rPr>
          <w:b/>
          <w:bCs/>
          <w:sz w:val="24"/>
          <w:szCs w:val="24"/>
        </w:rPr>
        <w:t>dığı</w:t>
      </w:r>
    </w:p>
    <w:p w14:paraId="6B596B62" w14:textId="2A79EC75" w:rsidR="00EC2D40" w:rsidRDefault="00EC2D40" w:rsidP="00EC2D40">
      <w:pPr>
        <w:pStyle w:val="GvdeMetni"/>
        <w:ind w:right="114"/>
        <w:rPr>
          <w:b/>
          <w:bCs/>
        </w:rPr>
      </w:pPr>
      <w:r>
        <w:rPr>
          <w:color w:val="232323"/>
        </w:rPr>
        <w:t>Anket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sonuçları;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</w:t>
      </w:r>
      <w:r w:rsidR="000749CA">
        <w:rPr>
          <w:color w:val="232323"/>
        </w:rPr>
        <w:t>10,07</w:t>
      </w:r>
      <w:r>
        <w:rPr>
          <w:color w:val="232323"/>
        </w:rPr>
        <w:t>: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Kesinlikle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Katılmıyorum,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%12,08: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Katılmıyorum,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</w:t>
      </w:r>
      <w:r w:rsidR="000749CA">
        <w:rPr>
          <w:color w:val="232323"/>
        </w:rPr>
        <w:t>14,77</w:t>
      </w:r>
      <w:r>
        <w:rPr>
          <w:color w:val="232323"/>
        </w:rPr>
        <w:t>:</w:t>
      </w:r>
      <w:r>
        <w:rPr>
          <w:color w:val="232323"/>
          <w:spacing w:val="-57"/>
        </w:rPr>
        <w:t xml:space="preserve"> </w:t>
      </w:r>
      <w:r>
        <w:rPr>
          <w:color w:val="232323"/>
        </w:rPr>
        <w:t>Kararsızım, %3</w:t>
      </w:r>
      <w:r w:rsidR="000749CA">
        <w:rPr>
          <w:color w:val="232323"/>
        </w:rPr>
        <w:t>8</w:t>
      </w:r>
      <w:r>
        <w:rPr>
          <w:color w:val="232323"/>
        </w:rPr>
        <w:t>,</w:t>
      </w:r>
      <w:r w:rsidR="000749CA">
        <w:rPr>
          <w:color w:val="232323"/>
        </w:rPr>
        <w:t>2</w:t>
      </w:r>
      <w:r>
        <w:rPr>
          <w:color w:val="232323"/>
        </w:rPr>
        <w:t>6: Katılıyorum ve %</w:t>
      </w:r>
      <w:r w:rsidR="001B6336">
        <w:rPr>
          <w:color w:val="232323"/>
        </w:rPr>
        <w:t>2</w:t>
      </w:r>
      <w:r>
        <w:rPr>
          <w:color w:val="232323"/>
        </w:rPr>
        <w:t>4,</w:t>
      </w:r>
      <w:r w:rsidR="001B6336">
        <w:rPr>
          <w:color w:val="232323"/>
        </w:rPr>
        <w:t>83</w:t>
      </w:r>
      <w:r>
        <w:rPr>
          <w:color w:val="232323"/>
        </w:rPr>
        <w:t>: Kesinlikle Katılıyorum şeklindedir. Sonuçlar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neticesinde;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Olumlu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görüş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bildirenlerin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oranı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%</w:t>
      </w:r>
      <w:r w:rsidR="001B6336">
        <w:rPr>
          <w:color w:val="232323"/>
        </w:rPr>
        <w:t>6</w:t>
      </w:r>
      <w:r>
        <w:rPr>
          <w:color w:val="232323"/>
        </w:rPr>
        <w:t>3,</w:t>
      </w:r>
      <w:r w:rsidR="001B6336">
        <w:rPr>
          <w:color w:val="232323"/>
        </w:rPr>
        <w:t>09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olup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bu,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öğretim elemanlarının derse hazırlıklı geldiğinin görüldüğünü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ifade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etmektedir.</w:t>
      </w:r>
    </w:p>
    <w:p w14:paraId="5033A080" w14:textId="60796CEF" w:rsidR="004759A7" w:rsidRDefault="004759A7" w:rsidP="00EC2D40">
      <w:pPr>
        <w:pStyle w:val="GvdeMetni"/>
        <w:ind w:right="114"/>
        <w:rPr>
          <w:b/>
          <w:bCs/>
        </w:rPr>
      </w:pPr>
    </w:p>
    <w:p w14:paraId="30163AEE" w14:textId="18536B8B" w:rsidR="004759A7" w:rsidRDefault="004759A7" w:rsidP="00D1483C">
      <w:pPr>
        <w:ind w:firstLine="116"/>
        <w:rPr>
          <w:b/>
          <w:bCs/>
          <w:sz w:val="24"/>
          <w:szCs w:val="24"/>
        </w:rPr>
      </w:pPr>
      <w:r w:rsidRPr="004759A7">
        <w:rPr>
          <w:b/>
          <w:bCs/>
          <w:sz w:val="24"/>
          <w:szCs w:val="24"/>
        </w:rPr>
        <w:t>Sınav için verilen süre yeterli</w:t>
      </w:r>
    </w:p>
    <w:p w14:paraId="3115ABE8" w14:textId="33176264" w:rsidR="00EC2D40" w:rsidRDefault="00EC2D40" w:rsidP="00EC2D40">
      <w:pPr>
        <w:pStyle w:val="GvdeMetni"/>
        <w:ind w:right="114"/>
        <w:rPr>
          <w:b/>
          <w:bCs/>
        </w:rPr>
      </w:pPr>
      <w:r>
        <w:rPr>
          <w:color w:val="232323"/>
        </w:rPr>
        <w:t>Anket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sonuçları;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%8</w:t>
      </w:r>
      <w:r w:rsidR="00C77175">
        <w:rPr>
          <w:color w:val="232323"/>
        </w:rPr>
        <w:t>11,41</w:t>
      </w:r>
      <w:r>
        <w:rPr>
          <w:color w:val="232323"/>
        </w:rPr>
        <w:t>: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Kesinlikle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Katılmıyorum,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%1</w:t>
      </w:r>
      <w:r w:rsidR="00C77175">
        <w:rPr>
          <w:color w:val="232323"/>
        </w:rPr>
        <w:t>4</w:t>
      </w:r>
      <w:r>
        <w:rPr>
          <w:color w:val="232323"/>
        </w:rPr>
        <w:t>,0</w:t>
      </w:r>
      <w:r w:rsidR="00C77175">
        <w:rPr>
          <w:color w:val="232323"/>
        </w:rPr>
        <w:t>9</w:t>
      </w:r>
      <w:r>
        <w:rPr>
          <w:color w:val="232323"/>
        </w:rPr>
        <w:t>: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Katılmıyorum,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</w:t>
      </w:r>
      <w:r w:rsidR="00C77175">
        <w:rPr>
          <w:color w:val="232323"/>
        </w:rPr>
        <w:t>13,42</w:t>
      </w:r>
      <w:r>
        <w:rPr>
          <w:color w:val="232323"/>
        </w:rPr>
        <w:t>:</w:t>
      </w:r>
      <w:r>
        <w:rPr>
          <w:color w:val="232323"/>
          <w:spacing w:val="-57"/>
        </w:rPr>
        <w:t xml:space="preserve"> </w:t>
      </w:r>
      <w:r>
        <w:rPr>
          <w:color w:val="232323"/>
        </w:rPr>
        <w:t>Kararsızım, %3</w:t>
      </w:r>
      <w:r w:rsidR="00C77175">
        <w:rPr>
          <w:color w:val="232323"/>
        </w:rPr>
        <w:t>4</w:t>
      </w:r>
      <w:r>
        <w:rPr>
          <w:color w:val="232323"/>
        </w:rPr>
        <w:t>,</w:t>
      </w:r>
      <w:r w:rsidR="00C77175">
        <w:rPr>
          <w:color w:val="232323"/>
        </w:rPr>
        <w:t>9</w:t>
      </w:r>
      <w:r>
        <w:rPr>
          <w:color w:val="232323"/>
        </w:rPr>
        <w:t>: Katılıyorum ve %1</w:t>
      </w:r>
      <w:r w:rsidR="00C77175">
        <w:rPr>
          <w:color w:val="232323"/>
        </w:rPr>
        <w:t>3</w:t>
      </w:r>
      <w:r>
        <w:rPr>
          <w:color w:val="232323"/>
        </w:rPr>
        <w:t>,</w:t>
      </w:r>
      <w:r w:rsidR="00C77175">
        <w:rPr>
          <w:color w:val="232323"/>
        </w:rPr>
        <w:t>42</w:t>
      </w:r>
      <w:r>
        <w:rPr>
          <w:color w:val="232323"/>
        </w:rPr>
        <w:t>: Kesinlikle Katılıyorum şeklindedir. Sonuçlar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neticesinde;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Olumlu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görüş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bildirenlerin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oranı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%</w:t>
      </w:r>
      <w:r w:rsidR="00CB7A06">
        <w:rPr>
          <w:color w:val="232323"/>
        </w:rPr>
        <w:t>48</w:t>
      </w:r>
      <w:r>
        <w:rPr>
          <w:color w:val="232323"/>
        </w:rPr>
        <w:t>,</w:t>
      </w:r>
      <w:r w:rsidR="00CB7A06">
        <w:rPr>
          <w:color w:val="232323"/>
        </w:rPr>
        <w:t>32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olup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bu,</w:t>
      </w:r>
      <w:r>
        <w:rPr>
          <w:color w:val="232323"/>
          <w:spacing w:val="-12"/>
        </w:rPr>
        <w:t xml:space="preserve"> </w:t>
      </w:r>
      <w:r w:rsidR="00C77175">
        <w:rPr>
          <w:color w:val="232323"/>
        </w:rPr>
        <w:t>sınav için verilen sürenin yeterli</w:t>
      </w:r>
      <w:r>
        <w:rPr>
          <w:color w:val="232323"/>
        </w:rPr>
        <w:t xml:space="preserve"> görüldüğünü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ifade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etmektedir.</w:t>
      </w:r>
    </w:p>
    <w:p w14:paraId="05D3D8F0" w14:textId="2B36158D" w:rsidR="004759A7" w:rsidRDefault="004759A7" w:rsidP="004759A7">
      <w:pPr>
        <w:rPr>
          <w:b/>
          <w:bCs/>
          <w:sz w:val="24"/>
          <w:szCs w:val="24"/>
        </w:rPr>
      </w:pPr>
    </w:p>
    <w:p w14:paraId="54E59C10" w14:textId="13EE9298" w:rsidR="004759A7" w:rsidRDefault="004759A7" w:rsidP="00EC2D14">
      <w:pPr>
        <w:ind w:firstLine="116"/>
        <w:rPr>
          <w:b/>
          <w:bCs/>
          <w:sz w:val="24"/>
          <w:szCs w:val="24"/>
        </w:rPr>
      </w:pPr>
      <w:r w:rsidRPr="004759A7">
        <w:rPr>
          <w:b/>
          <w:bCs/>
          <w:sz w:val="24"/>
          <w:szCs w:val="24"/>
        </w:rPr>
        <w:t>Sınav sonrası sınav soru ve cevap kâğıdıma ulaşabilmekt</w:t>
      </w:r>
      <w:r>
        <w:rPr>
          <w:b/>
          <w:bCs/>
          <w:sz w:val="24"/>
          <w:szCs w:val="24"/>
        </w:rPr>
        <w:t>e</w:t>
      </w:r>
    </w:p>
    <w:p w14:paraId="2770C3DE" w14:textId="62F0AD4B" w:rsidR="00EC2D40" w:rsidRPr="00143334" w:rsidRDefault="00EC2D40" w:rsidP="00EC2D14">
      <w:pPr>
        <w:ind w:left="116"/>
        <w:jc w:val="both"/>
        <w:rPr>
          <w:sz w:val="24"/>
          <w:szCs w:val="24"/>
        </w:rPr>
      </w:pPr>
      <w:r w:rsidRPr="00143334">
        <w:rPr>
          <w:color w:val="232323"/>
        </w:rPr>
        <w:t>Anket</w:t>
      </w:r>
      <w:r w:rsidRPr="00143334">
        <w:rPr>
          <w:color w:val="232323"/>
          <w:spacing w:val="1"/>
        </w:rPr>
        <w:t xml:space="preserve"> </w:t>
      </w:r>
      <w:r w:rsidRPr="00143334">
        <w:rPr>
          <w:color w:val="232323"/>
        </w:rPr>
        <w:t>sonuçları;</w:t>
      </w:r>
      <w:r w:rsidRPr="00143334">
        <w:rPr>
          <w:color w:val="232323"/>
          <w:spacing w:val="1"/>
        </w:rPr>
        <w:t xml:space="preserve"> </w:t>
      </w:r>
      <w:r w:rsidRPr="00143334">
        <w:rPr>
          <w:color w:val="232323"/>
        </w:rPr>
        <w:t>%</w:t>
      </w:r>
      <w:r w:rsidR="00143334" w:rsidRPr="00143334">
        <w:rPr>
          <w:color w:val="232323"/>
        </w:rPr>
        <w:t>11</w:t>
      </w:r>
      <w:r w:rsidRPr="00143334">
        <w:rPr>
          <w:color w:val="232323"/>
        </w:rPr>
        <w:t>,</w:t>
      </w:r>
      <w:r w:rsidR="00143334" w:rsidRPr="00143334">
        <w:rPr>
          <w:color w:val="232323"/>
        </w:rPr>
        <w:t>41</w:t>
      </w:r>
      <w:r w:rsidRPr="00143334">
        <w:rPr>
          <w:color w:val="232323"/>
        </w:rPr>
        <w:t>:</w:t>
      </w:r>
      <w:r w:rsidRPr="00143334">
        <w:rPr>
          <w:color w:val="232323"/>
          <w:spacing w:val="1"/>
        </w:rPr>
        <w:t xml:space="preserve"> </w:t>
      </w:r>
      <w:r w:rsidRPr="00143334">
        <w:rPr>
          <w:color w:val="232323"/>
        </w:rPr>
        <w:t>Kesinlikle</w:t>
      </w:r>
      <w:r w:rsidRPr="00143334">
        <w:rPr>
          <w:color w:val="232323"/>
          <w:spacing w:val="1"/>
        </w:rPr>
        <w:t xml:space="preserve"> </w:t>
      </w:r>
      <w:r w:rsidRPr="00143334">
        <w:rPr>
          <w:color w:val="232323"/>
        </w:rPr>
        <w:t>Katılmıyorum,</w:t>
      </w:r>
      <w:r w:rsidRPr="00143334">
        <w:rPr>
          <w:color w:val="232323"/>
          <w:spacing w:val="1"/>
        </w:rPr>
        <w:t xml:space="preserve"> </w:t>
      </w:r>
      <w:r w:rsidRPr="00143334">
        <w:rPr>
          <w:color w:val="232323"/>
        </w:rPr>
        <w:t>%1</w:t>
      </w:r>
      <w:r w:rsidR="00143334" w:rsidRPr="00143334">
        <w:rPr>
          <w:color w:val="232323"/>
        </w:rPr>
        <w:t>4</w:t>
      </w:r>
      <w:r w:rsidRPr="00143334">
        <w:rPr>
          <w:color w:val="232323"/>
        </w:rPr>
        <w:t>,</w:t>
      </w:r>
      <w:r w:rsidR="00143334" w:rsidRPr="00143334">
        <w:rPr>
          <w:color w:val="232323"/>
        </w:rPr>
        <w:t>77</w:t>
      </w:r>
      <w:r w:rsidRPr="00143334">
        <w:rPr>
          <w:color w:val="232323"/>
        </w:rPr>
        <w:t>:</w:t>
      </w:r>
      <w:r w:rsidRPr="00143334">
        <w:rPr>
          <w:color w:val="232323"/>
          <w:spacing w:val="1"/>
        </w:rPr>
        <w:t xml:space="preserve"> </w:t>
      </w:r>
      <w:r w:rsidRPr="00143334">
        <w:rPr>
          <w:color w:val="232323"/>
        </w:rPr>
        <w:t>Katılmıyorum,</w:t>
      </w:r>
      <w:r w:rsidRPr="00143334">
        <w:rPr>
          <w:color w:val="232323"/>
          <w:spacing w:val="1"/>
        </w:rPr>
        <w:t xml:space="preserve"> </w:t>
      </w:r>
      <w:r w:rsidRPr="00143334">
        <w:rPr>
          <w:color w:val="232323"/>
        </w:rPr>
        <w:t>%</w:t>
      </w:r>
      <w:r w:rsidR="00143334" w:rsidRPr="00143334">
        <w:rPr>
          <w:color w:val="232323"/>
        </w:rPr>
        <w:t>12,08</w:t>
      </w:r>
      <w:r w:rsidRPr="00143334">
        <w:rPr>
          <w:color w:val="232323"/>
        </w:rPr>
        <w:t>:</w:t>
      </w:r>
      <w:r w:rsidRPr="00143334">
        <w:rPr>
          <w:color w:val="232323"/>
          <w:spacing w:val="-57"/>
        </w:rPr>
        <w:t xml:space="preserve"> </w:t>
      </w:r>
      <w:r w:rsidRPr="00143334">
        <w:rPr>
          <w:color w:val="232323"/>
        </w:rPr>
        <w:t>Kararsızım, %</w:t>
      </w:r>
      <w:r w:rsidR="00143334" w:rsidRPr="00143334">
        <w:rPr>
          <w:color w:val="232323"/>
        </w:rPr>
        <w:t>26</w:t>
      </w:r>
      <w:r w:rsidRPr="00143334">
        <w:rPr>
          <w:color w:val="232323"/>
        </w:rPr>
        <w:t>,</w:t>
      </w:r>
      <w:r w:rsidR="00143334" w:rsidRPr="00143334">
        <w:rPr>
          <w:color w:val="232323"/>
        </w:rPr>
        <w:t>85</w:t>
      </w:r>
      <w:r w:rsidRPr="00143334">
        <w:rPr>
          <w:color w:val="232323"/>
        </w:rPr>
        <w:t>: Katılıyorum ve %1</w:t>
      </w:r>
      <w:r w:rsidR="00143334" w:rsidRPr="00143334">
        <w:rPr>
          <w:color w:val="232323"/>
        </w:rPr>
        <w:t>2</w:t>
      </w:r>
      <w:r w:rsidRPr="00143334">
        <w:rPr>
          <w:color w:val="232323"/>
        </w:rPr>
        <w:t>,0</w:t>
      </w:r>
      <w:r w:rsidR="00143334" w:rsidRPr="00143334">
        <w:rPr>
          <w:color w:val="232323"/>
        </w:rPr>
        <w:t>8</w:t>
      </w:r>
      <w:r w:rsidRPr="00143334">
        <w:rPr>
          <w:color w:val="232323"/>
        </w:rPr>
        <w:t>: Kesinlikle Katılıyorum şeklindedir. Sonuçlar</w:t>
      </w:r>
      <w:r w:rsidRPr="00143334">
        <w:rPr>
          <w:color w:val="232323"/>
          <w:spacing w:val="1"/>
        </w:rPr>
        <w:t xml:space="preserve"> </w:t>
      </w:r>
      <w:r w:rsidRPr="00143334">
        <w:rPr>
          <w:color w:val="232323"/>
        </w:rPr>
        <w:t>neticesinde;</w:t>
      </w:r>
      <w:r w:rsidRPr="00143334">
        <w:rPr>
          <w:color w:val="232323"/>
          <w:spacing w:val="-9"/>
        </w:rPr>
        <w:t xml:space="preserve"> </w:t>
      </w:r>
      <w:r w:rsidRPr="00143334">
        <w:rPr>
          <w:color w:val="232323"/>
        </w:rPr>
        <w:t>Olumlu</w:t>
      </w:r>
      <w:r w:rsidRPr="00143334">
        <w:rPr>
          <w:color w:val="232323"/>
          <w:spacing w:val="-10"/>
        </w:rPr>
        <w:t xml:space="preserve"> </w:t>
      </w:r>
      <w:r w:rsidRPr="00143334">
        <w:rPr>
          <w:color w:val="232323"/>
        </w:rPr>
        <w:t>görüş</w:t>
      </w:r>
      <w:r w:rsidRPr="00143334">
        <w:rPr>
          <w:color w:val="232323"/>
          <w:spacing w:val="-10"/>
        </w:rPr>
        <w:t xml:space="preserve"> </w:t>
      </w:r>
      <w:r w:rsidRPr="00143334">
        <w:rPr>
          <w:color w:val="232323"/>
        </w:rPr>
        <w:t>bildirenlerin</w:t>
      </w:r>
      <w:r w:rsidRPr="00143334">
        <w:rPr>
          <w:color w:val="232323"/>
          <w:spacing w:val="-9"/>
        </w:rPr>
        <w:t xml:space="preserve"> </w:t>
      </w:r>
      <w:r w:rsidRPr="00143334">
        <w:rPr>
          <w:color w:val="232323"/>
        </w:rPr>
        <w:t>oranı</w:t>
      </w:r>
      <w:r w:rsidRPr="00143334">
        <w:rPr>
          <w:color w:val="232323"/>
          <w:spacing w:val="-9"/>
        </w:rPr>
        <w:t xml:space="preserve"> </w:t>
      </w:r>
      <w:r w:rsidRPr="00143334">
        <w:rPr>
          <w:color w:val="232323"/>
        </w:rPr>
        <w:t>%</w:t>
      </w:r>
      <w:r w:rsidR="00143334" w:rsidRPr="00143334">
        <w:rPr>
          <w:color w:val="232323"/>
        </w:rPr>
        <w:t>28</w:t>
      </w:r>
      <w:r w:rsidRPr="00143334">
        <w:rPr>
          <w:color w:val="232323"/>
        </w:rPr>
        <w:t>,</w:t>
      </w:r>
      <w:r w:rsidR="00143334" w:rsidRPr="00143334">
        <w:rPr>
          <w:color w:val="232323"/>
        </w:rPr>
        <w:t>93</w:t>
      </w:r>
      <w:r w:rsidRPr="00143334">
        <w:rPr>
          <w:color w:val="232323"/>
          <w:spacing w:val="-10"/>
        </w:rPr>
        <w:t xml:space="preserve"> </w:t>
      </w:r>
      <w:r w:rsidRPr="00143334">
        <w:rPr>
          <w:color w:val="232323"/>
        </w:rPr>
        <w:t>olup</w:t>
      </w:r>
      <w:r w:rsidRPr="00143334">
        <w:rPr>
          <w:color w:val="232323"/>
          <w:spacing w:val="-8"/>
        </w:rPr>
        <w:t xml:space="preserve"> </w:t>
      </w:r>
      <w:r w:rsidRPr="00143334">
        <w:rPr>
          <w:color w:val="232323"/>
        </w:rPr>
        <w:t>bu,</w:t>
      </w:r>
      <w:r w:rsidRPr="00143334">
        <w:rPr>
          <w:color w:val="232323"/>
          <w:spacing w:val="-12"/>
        </w:rPr>
        <w:t xml:space="preserve"> </w:t>
      </w:r>
      <w:r w:rsidR="00143334" w:rsidRPr="00143334">
        <w:rPr>
          <w:sz w:val="24"/>
          <w:szCs w:val="24"/>
        </w:rPr>
        <w:t>Sınav sonrası sınav soru ve cevap kâğıdıma ulaşabilmekte</w:t>
      </w:r>
      <w:r w:rsidR="00143334">
        <w:rPr>
          <w:sz w:val="24"/>
          <w:szCs w:val="24"/>
        </w:rPr>
        <w:t xml:space="preserve"> </w:t>
      </w:r>
      <w:r w:rsidR="00143334">
        <w:rPr>
          <w:color w:val="232323"/>
        </w:rPr>
        <w:t>z</w:t>
      </w:r>
      <w:r w:rsidR="00143334" w:rsidRPr="00143334">
        <w:rPr>
          <w:color w:val="232323"/>
        </w:rPr>
        <w:t>orluklar yaşadığını</w:t>
      </w:r>
      <w:r w:rsidRPr="00143334">
        <w:rPr>
          <w:color w:val="232323"/>
          <w:spacing w:val="1"/>
        </w:rPr>
        <w:t xml:space="preserve"> </w:t>
      </w:r>
      <w:r w:rsidRPr="00143334">
        <w:rPr>
          <w:color w:val="232323"/>
        </w:rPr>
        <w:t>ifade</w:t>
      </w:r>
      <w:r w:rsidRPr="00143334">
        <w:rPr>
          <w:color w:val="232323"/>
          <w:spacing w:val="1"/>
        </w:rPr>
        <w:t xml:space="preserve"> </w:t>
      </w:r>
      <w:r w:rsidRPr="00143334">
        <w:rPr>
          <w:color w:val="232323"/>
        </w:rPr>
        <w:t>etmektedir</w:t>
      </w:r>
      <w:r>
        <w:rPr>
          <w:color w:val="232323"/>
        </w:rPr>
        <w:t>.</w:t>
      </w:r>
    </w:p>
    <w:p w14:paraId="37692FD1" w14:textId="595C45CF" w:rsidR="004759A7" w:rsidRDefault="004759A7" w:rsidP="004759A7">
      <w:pPr>
        <w:rPr>
          <w:b/>
          <w:bCs/>
          <w:sz w:val="24"/>
          <w:szCs w:val="24"/>
        </w:rPr>
      </w:pPr>
    </w:p>
    <w:p w14:paraId="43EEEAB8" w14:textId="24000163" w:rsidR="004759A7" w:rsidRDefault="004759A7" w:rsidP="00D1483C">
      <w:pPr>
        <w:ind w:firstLine="116"/>
        <w:rPr>
          <w:b/>
          <w:bCs/>
          <w:sz w:val="24"/>
          <w:szCs w:val="24"/>
        </w:rPr>
      </w:pPr>
      <w:r w:rsidRPr="004759A7">
        <w:rPr>
          <w:b/>
          <w:bCs/>
          <w:sz w:val="24"/>
          <w:szCs w:val="24"/>
        </w:rPr>
        <w:t>Ölçme ve değerlendirmede öğretim elemanı objektif davranmakta</w:t>
      </w:r>
    </w:p>
    <w:p w14:paraId="2C16D44C" w14:textId="4581FCF2" w:rsidR="00EC2D40" w:rsidRDefault="00EC2D40" w:rsidP="00EC2D40">
      <w:pPr>
        <w:pStyle w:val="GvdeMetni"/>
        <w:ind w:right="114"/>
        <w:rPr>
          <w:b/>
          <w:bCs/>
        </w:rPr>
      </w:pPr>
      <w:r>
        <w:rPr>
          <w:color w:val="232323"/>
        </w:rPr>
        <w:t>Anket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sonuçları;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</w:t>
      </w:r>
      <w:r w:rsidR="00110A9B">
        <w:rPr>
          <w:color w:val="232323"/>
        </w:rPr>
        <w:t>12</w:t>
      </w:r>
      <w:r>
        <w:rPr>
          <w:color w:val="232323"/>
        </w:rPr>
        <w:t>,</w:t>
      </w:r>
      <w:r w:rsidR="00110A9B">
        <w:rPr>
          <w:color w:val="232323"/>
        </w:rPr>
        <w:t>08</w:t>
      </w:r>
      <w:r>
        <w:rPr>
          <w:color w:val="232323"/>
        </w:rPr>
        <w:t>: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Kesinlikle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Katılmıyorum,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%1</w:t>
      </w:r>
      <w:r w:rsidR="00110A9B">
        <w:rPr>
          <w:color w:val="232323"/>
        </w:rPr>
        <w:t>0</w:t>
      </w:r>
      <w:r>
        <w:rPr>
          <w:color w:val="232323"/>
        </w:rPr>
        <w:t>,</w:t>
      </w:r>
      <w:r w:rsidR="00110A9B">
        <w:rPr>
          <w:color w:val="232323"/>
        </w:rPr>
        <w:t>74</w:t>
      </w:r>
      <w:r>
        <w:rPr>
          <w:color w:val="232323"/>
        </w:rPr>
        <w:t>: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Katılmıyorum,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</w:t>
      </w:r>
      <w:r w:rsidR="00110A9B">
        <w:rPr>
          <w:color w:val="232323"/>
        </w:rPr>
        <w:t>12</w:t>
      </w:r>
      <w:r>
        <w:rPr>
          <w:color w:val="232323"/>
        </w:rPr>
        <w:t>,</w:t>
      </w:r>
      <w:r w:rsidR="00110A9B">
        <w:rPr>
          <w:color w:val="232323"/>
        </w:rPr>
        <w:t>7</w:t>
      </w:r>
      <w:r>
        <w:rPr>
          <w:color w:val="232323"/>
        </w:rPr>
        <w:t>5:</w:t>
      </w:r>
      <w:r>
        <w:rPr>
          <w:color w:val="232323"/>
          <w:spacing w:val="-57"/>
        </w:rPr>
        <w:t xml:space="preserve"> </w:t>
      </w:r>
      <w:r>
        <w:rPr>
          <w:color w:val="232323"/>
        </w:rPr>
        <w:t>Kararsızım, %3</w:t>
      </w:r>
      <w:r w:rsidR="00110A9B">
        <w:rPr>
          <w:color w:val="232323"/>
        </w:rPr>
        <w:t>8</w:t>
      </w:r>
      <w:r>
        <w:rPr>
          <w:color w:val="232323"/>
        </w:rPr>
        <w:t>,</w:t>
      </w:r>
      <w:r w:rsidR="00E5385A">
        <w:rPr>
          <w:color w:val="232323"/>
        </w:rPr>
        <w:t>93</w:t>
      </w:r>
      <w:r>
        <w:rPr>
          <w:color w:val="232323"/>
        </w:rPr>
        <w:t>: Katılıyorum ve %</w:t>
      </w:r>
      <w:r w:rsidR="00110A9B">
        <w:rPr>
          <w:color w:val="232323"/>
        </w:rPr>
        <w:t>2</w:t>
      </w:r>
      <w:r w:rsidR="00E5385A">
        <w:rPr>
          <w:color w:val="232323"/>
        </w:rPr>
        <w:t>4</w:t>
      </w:r>
      <w:r>
        <w:rPr>
          <w:color w:val="232323"/>
        </w:rPr>
        <w:t>,</w:t>
      </w:r>
      <w:r w:rsidR="00E5385A">
        <w:rPr>
          <w:color w:val="232323"/>
        </w:rPr>
        <w:t>83</w:t>
      </w:r>
      <w:r>
        <w:rPr>
          <w:color w:val="232323"/>
        </w:rPr>
        <w:t>: Kesinlikle Katılıyorum şeklindedir. Sonuçlar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neticesinde;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Olumlu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görüş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bildirenlerin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oranı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%</w:t>
      </w:r>
      <w:r w:rsidR="00110A9B">
        <w:rPr>
          <w:color w:val="232323"/>
        </w:rPr>
        <w:t>6</w:t>
      </w:r>
      <w:r w:rsidR="00E5385A">
        <w:rPr>
          <w:color w:val="232323"/>
        </w:rPr>
        <w:t>3</w:t>
      </w:r>
      <w:r>
        <w:rPr>
          <w:color w:val="232323"/>
        </w:rPr>
        <w:t>,</w:t>
      </w:r>
      <w:r w:rsidR="00E5385A">
        <w:rPr>
          <w:color w:val="232323"/>
        </w:rPr>
        <w:t>76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olup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bu,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öğretim elemanlarının</w:t>
      </w:r>
      <w:r w:rsidR="00110A9B">
        <w:rPr>
          <w:color w:val="232323"/>
        </w:rPr>
        <w:t xml:space="preserve"> ölçme ve değerlendirmede objektif davrandığını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ifade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etmektedir.</w:t>
      </w:r>
    </w:p>
    <w:p w14:paraId="5646F7E7" w14:textId="7BA14E41" w:rsidR="004759A7" w:rsidRDefault="004759A7" w:rsidP="004759A7">
      <w:pPr>
        <w:rPr>
          <w:b/>
          <w:bCs/>
          <w:sz w:val="24"/>
          <w:szCs w:val="24"/>
        </w:rPr>
      </w:pPr>
    </w:p>
    <w:p w14:paraId="7643FEAF" w14:textId="40893D09" w:rsidR="004759A7" w:rsidRDefault="004759A7" w:rsidP="00D1483C">
      <w:pPr>
        <w:ind w:firstLine="116"/>
        <w:rPr>
          <w:b/>
          <w:bCs/>
          <w:sz w:val="24"/>
          <w:szCs w:val="24"/>
        </w:rPr>
      </w:pPr>
      <w:r w:rsidRPr="004759A7">
        <w:rPr>
          <w:b/>
          <w:bCs/>
          <w:sz w:val="24"/>
          <w:szCs w:val="24"/>
        </w:rPr>
        <w:t xml:space="preserve">Öğretim elemanının genel </w:t>
      </w:r>
      <w:proofErr w:type="gramStart"/>
      <w:r w:rsidRPr="004759A7">
        <w:rPr>
          <w:b/>
          <w:bCs/>
          <w:sz w:val="24"/>
          <w:szCs w:val="24"/>
        </w:rPr>
        <w:t>olarak  ders</w:t>
      </w:r>
      <w:proofErr w:type="gramEnd"/>
      <w:r w:rsidRPr="004759A7">
        <w:rPr>
          <w:b/>
          <w:bCs/>
          <w:sz w:val="24"/>
          <w:szCs w:val="24"/>
        </w:rPr>
        <w:t xml:space="preserve"> ile ilgili performansını çok başarılı bul</w:t>
      </w:r>
      <w:r>
        <w:rPr>
          <w:b/>
          <w:bCs/>
          <w:sz w:val="24"/>
          <w:szCs w:val="24"/>
        </w:rPr>
        <w:t>ma</w:t>
      </w:r>
    </w:p>
    <w:p w14:paraId="02DB2761" w14:textId="1B8E2BA0" w:rsidR="00EC2D40" w:rsidRDefault="00E5385A" w:rsidP="00EC2D40">
      <w:pPr>
        <w:pStyle w:val="GvdeMetni"/>
        <w:ind w:right="114"/>
        <w:rPr>
          <w:b/>
          <w:bCs/>
        </w:rPr>
      </w:pPr>
      <w:r>
        <w:rPr>
          <w:color w:val="232323"/>
        </w:rPr>
        <w:t>Anket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sonuçları;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%12,08: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Kesinlikle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Katılmıyorum,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%10,74: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Katılmıyorum,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%12,75:</w:t>
      </w:r>
      <w:r>
        <w:rPr>
          <w:color w:val="232323"/>
          <w:spacing w:val="-57"/>
        </w:rPr>
        <w:t xml:space="preserve"> </w:t>
      </w:r>
      <w:r>
        <w:rPr>
          <w:color w:val="232323"/>
        </w:rPr>
        <w:t>Kararsızım, %3</w:t>
      </w:r>
      <w:r w:rsidR="00AC76C1">
        <w:rPr>
          <w:color w:val="232323"/>
        </w:rPr>
        <w:t>6</w:t>
      </w:r>
      <w:r>
        <w:rPr>
          <w:color w:val="232323"/>
        </w:rPr>
        <w:t>,</w:t>
      </w:r>
      <w:r w:rsidR="00AC76C1">
        <w:rPr>
          <w:color w:val="232323"/>
        </w:rPr>
        <w:t>24</w:t>
      </w:r>
      <w:r>
        <w:rPr>
          <w:color w:val="232323"/>
        </w:rPr>
        <w:t>: Katılıyorum ve %</w:t>
      </w:r>
      <w:r w:rsidR="00AC76C1">
        <w:rPr>
          <w:color w:val="232323"/>
        </w:rPr>
        <w:t>16,11</w:t>
      </w:r>
      <w:r>
        <w:rPr>
          <w:color w:val="232323"/>
        </w:rPr>
        <w:t>: Kesinlikle Katılıyorum şeklindedir. Sonuçlar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neticesinde;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Olumlu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görüş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bildirenlerin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oranı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%</w:t>
      </w:r>
      <w:r w:rsidR="00AC76C1">
        <w:rPr>
          <w:color w:val="232323"/>
        </w:rPr>
        <w:t>52</w:t>
      </w:r>
      <w:r>
        <w:rPr>
          <w:color w:val="232323"/>
        </w:rPr>
        <w:t>,</w:t>
      </w:r>
      <w:r w:rsidR="00AC76C1">
        <w:rPr>
          <w:color w:val="232323"/>
        </w:rPr>
        <w:t>35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olup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bu</w:t>
      </w:r>
      <w:r w:rsidR="00EC2D40">
        <w:rPr>
          <w:color w:val="232323"/>
        </w:rPr>
        <w:t>,</w:t>
      </w:r>
      <w:r w:rsidR="00EC2D40">
        <w:rPr>
          <w:color w:val="232323"/>
          <w:spacing w:val="-12"/>
        </w:rPr>
        <w:t xml:space="preserve"> </w:t>
      </w:r>
      <w:r w:rsidR="00EC2D40">
        <w:rPr>
          <w:color w:val="232323"/>
        </w:rPr>
        <w:t xml:space="preserve">öğretim elemanlarının </w:t>
      </w:r>
      <w:r>
        <w:rPr>
          <w:color w:val="232323"/>
        </w:rPr>
        <w:t>genel olarak ders ile ilgili performansının başarılı bulduğunu</w:t>
      </w:r>
      <w:r w:rsidR="00EC2D40">
        <w:rPr>
          <w:color w:val="232323"/>
          <w:spacing w:val="1"/>
        </w:rPr>
        <w:t xml:space="preserve"> </w:t>
      </w:r>
      <w:r w:rsidR="00EC2D40">
        <w:rPr>
          <w:color w:val="232323"/>
        </w:rPr>
        <w:t>ifade</w:t>
      </w:r>
      <w:r w:rsidR="00EC2D40">
        <w:rPr>
          <w:color w:val="232323"/>
          <w:spacing w:val="1"/>
        </w:rPr>
        <w:t xml:space="preserve"> </w:t>
      </w:r>
      <w:r w:rsidR="00EC2D40">
        <w:rPr>
          <w:color w:val="232323"/>
        </w:rPr>
        <w:t>etmektedir.</w:t>
      </w:r>
    </w:p>
    <w:p w14:paraId="2B453D73" w14:textId="1A533660" w:rsidR="004759A7" w:rsidRDefault="004759A7" w:rsidP="004759A7">
      <w:pPr>
        <w:rPr>
          <w:b/>
          <w:bCs/>
          <w:sz w:val="24"/>
          <w:szCs w:val="24"/>
        </w:rPr>
      </w:pPr>
    </w:p>
    <w:p w14:paraId="0559D34D" w14:textId="0F552B99" w:rsidR="004759A7" w:rsidRDefault="00AC76C1" w:rsidP="00D1483C">
      <w:pPr>
        <w:ind w:firstLine="11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4759A7" w:rsidRPr="004759A7">
        <w:rPr>
          <w:b/>
          <w:bCs/>
          <w:sz w:val="24"/>
          <w:szCs w:val="24"/>
        </w:rPr>
        <w:t>ers</w:t>
      </w:r>
      <w:r>
        <w:rPr>
          <w:b/>
          <w:bCs/>
          <w:sz w:val="24"/>
          <w:szCs w:val="24"/>
        </w:rPr>
        <w:t>lerin</w:t>
      </w:r>
      <w:r w:rsidR="004759A7" w:rsidRPr="004759A7">
        <w:rPr>
          <w:b/>
          <w:bCs/>
          <w:sz w:val="24"/>
          <w:szCs w:val="24"/>
        </w:rPr>
        <w:t xml:space="preserve"> gelecekteki meslek hayatıma olumlu katkılarının olacağını düşün</w:t>
      </w:r>
      <w:r w:rsidR="004759A7">
        <w:rPr>
          <w:b/>
          <w:bCs/>
          <w:sz w:val="24"/>
          <w:szCs w:val="24"/>
        </w:rPr>
        <w:t>me</w:t>
      </w:r>
    </w:p>
    <w:p w14:paraId="2C825775" w14:textId="19A621E3" w:rsidR="00EC2D40" w:rsidRPr="00AC76C1" w:rsidRDefault="00AC76C1" w:rsidP="00AC76C1">
      <w:pPr>
        <w:jc w:val="both"/>
        <w:rPr>
          <w:b/>
          <w:bCs/>
          <w:sz w:val="24"/>
          <w:szCs w:val="24"/>
        </w:rPr>
      </w:pPr>
      <w:r>
        <w:rPr>
          <w:color w:val="232323"/>
        </w:rPr>
        <w:t>Anket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sonuçları;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%12,08: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Kesinlikle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Katılmıyorum,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%10,74: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Katılmıyorum,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%12,75:</w:t>
      </w:r>
      <w:r>
        <w:rPr>
          <w:color w:val="232323"/>
          <w:spacing w:val="-57"/>
        </w:rPr>
        <w:t xml:space="preserve"> </w:t>
      </w:r>
      <w:r>
        <w:rPr>
          <w:color w:val="232323"/>
        </w:rPr>
        <w:t xml:space="preserve">Kararsızım, %36,24: Katılıyorum </w:t>
      </w:r>
      <w:r w:rsidRPr="00AC76C1">
        <w:rPr>
          <w:color w:val="232323"/>
        </w:rPr>
        <w:t>ve %16,11: Kesinlikle Katılıyorum şeklindedir. Sonuçlar</w:t>
      </w:r>
      <w:r w:rsidRPr="00AC76C1">
        <w:rPr>
          <w:color w:val="232323"/>
          <w:spacing w:val="1"/>
        </w:rPr>
        <w:t xml:space="preserve"> </w:t>
      </w:r>
      <w:r w:rsidRPr="00AC76C1">
        <w:rPr>
          <w:color w:val="232323"/>
        </w:rPr>
        <w:t>neticesinde;</w:t>
      </w:r>
      <w:r w:rsidRPr="00AC76C1">
        <w:rPr>
          <w:color w:val="232323"/>
          <w:spacing w:val="-9"/>
        </w:rPr>
        <w:t xml:space="preserve"> </w:t>
      </w:r>
      <w:r w:rsidRPr="00AC76C1">
        <w:rPr>
          <w:color w:val="232323"/>
        </w:rPr>
        <w:t>Olumlu</w:t>
      </w:r>
      <w:r w:rsidRPr="00AC76C1">
        <w:rPr>
          <w:color w:val="232323"/>
          <w:spacing w:val="-10"/>
        </w:rPr>
        <w:t xml:space="preserve"> </w:t>
      </w:r>
      <w:r w:rsidRPr="00AC76C1">
        <w:rPr>
          <w:color w:val="232323"/>
        </w:rPr>
        <w:t>görüş</w:t>
      </w:r>
      <w:r w:rsidRPr="00AC76C1">
        <w:rPr>
          <w:color w:val="232323"/>
          <w:spacing w:val="-10"/>
        </w:rPr>
        <w:t xml:space="preserve"> </w:t>
      </w:r>
      <w:r w:rsidRPr="00AC76C1">
        <w:rPr>
          <w:color w:val="232323"/>
        </w:rPr>
        <w:t>bildirenlerin</w:t>
      </w:r>
      <w:r w:rsidRPr="00AC76C1">
        <w:rPr>
          <w:color w:val="232323"/>
          <w:spacing w:val="-9"/>
        </w:rPr>
        <w:t xml:space="preserve"> </w:t>
      </w:r>
      <w:r w:rsidRPr="00AC76C1">
        <w:rPr>
          <w:color w:val="232323"/>
        </w:rPr>
        <w:t>oranı</w:t>
      </w:r>
      <w:r w:rsidRPr="00AC76C1">
        <w:rPr>
          <w:color w:val="232323"/>
          <w:spacing w:val="-9"/>
        </w:rPr>
        <w:t xml:space="preserve"> </w:t>
      </w:r>
      <w:r w:rsidRPr="00AC76C1">
        <w:rPr>
          <w:color w:val="232323"/>
        </w:rPr>
        <w:t>%52,35</w:t>
      </w:r>
      <w:r w:rsidRPr="00AC76C1">
        <w:rPr>
          <w:color w:val="232323"/>
          <w:spacing w:val="-10"/>
        </w:rPr>
        <w:t xml:space="preserve"> </w:t>
      </w:r>
      <w:r w:rsidRPr="00AC76C1">
        <w:rPr>
          <w:color w:val="232323"/>
        </w:rPr>
        <w:t>olup</w:t>
      </w:r>
      <w:r w:rsidRPr="00AC76C1">
        <w:rPr>
          <w:color w:val="232323"/>
          <w:spacing w:val="-8"/>
        </w:rPr>
        <w:t xml:space="preserve"> </w:t>
      </w:r>
      <w:r w:rsidRPr="00AC76C1">
        <w:rPr>
          <w:color w:val="232323"/>
        </w:rPr>
        <w:t>bu</w:t>
      </w:r>
      <w:r w:rsidR="00EC2D40" w:rsidRPr="00AC76C1">
        <w:rPr>
          <w:color w:val="232323"/>
        </w:rPr>
        <w:t>,</w:t>
      </w:r>
      <w:r w:rsidR="00EC2D40" w:rsidRPr="00AC76C1">
        <w:rPr>
          <w:color w:val="232323"/>
          <w:spacing w:val="-12"/>
        </w:rPr>
        <w:t xml:space="preserve"> </w:t>
      </w:r>
      <w:r w:rsidRPr="00AC76C1">
        <w:rPr>
          <w:sz w:val="24"/>
          <w:szCs w:val="24"/>
        </w:rPr>
        <w:t xml:space="preserve">derslerin gelecekteki meslek hayatıma olumlu katkılarının </w:t>
      </w:r>
      <w:r w:rsidRPr="00AC76C1">
        <w:rPr>
          <w:sz w:val="24"/>
          <w:szCs w:val="24"/>
        </w:rPr>
        <w:lastRenderedPageBreak/>
        <w:t xml:space="preserve">olacağını </w:t>
      </w:r>
      <w:r w:rsidR="00EC2D40" w:rsidRPr="00AC76C1">
        <w:rPr>
          <w:color w:val="232323"/>
        </w:rPr>
        <w:t>ifade</w:t>
      </w:r>
      <w:r w:rsidR="00EC2D40" w:rsidRPr="00AC76C1">
        <w:rPr>
          <w:color w:val="232323"/>
          <w:spacing w:val="1"/>
        </w:rPr>
        <w:t xml:space="preserve"> </w:t>
      </w:r>
      <w:r w:rsidR="00EC2D40" w:rsidRPr="00AC76C1">
        <w:rPr>
          <w:color w:val="232323"/>
        </w:rPr>
        <w:t>etmektedir.</w:t>
      </w:r>
    </w:p>
    <w:p w14:paraId="6E02D48E" w14:textId="7DA12EB6" w:rsidR="004759A7" w:rsidRDefault="004759A7" w:rsidP="004759A7">
      <w:pPr>
        <w:rPr>
          <w:b/>
          <w:bCs/>
          <w:sz w:val="24"/>
          <w:szCs w:val="24"/>
        </w:rPr>
      </w:pPr>
    </w:p>
    <w:p w14:paraId="2B8A084F" w14:textId="3C6A3C41" w:rsidR="004759A7" w:rsidRDefault="004759A7" w:rsidP="00D1483C">
      <w:pPr>
        <w:ind w:firstLine="116"/>
        <w:rPr>
          <w:b/>
          <w:bCs/>
          <w:sz w:val="24"/>
          <w:szCs w:val="24"/>
        </w:rPr>
      </w:pPr>
      <w:r w:rsidRPr="004759A7">
        <w:rPr>
          <w:b/>
          <w:bCs/>
          <w:sz w:val="24"/>
          <w:szCs w:val="24"/>
        </w:rPr>
        <w:t>Genel olarak dersten çok yararlandım ve diğer öğrencilere tavsiye e</w:t>
      </w:r>
      <w:r>
        <w:rPr>
          <w:b/>
          <w:bCs/>
          <w:sz w:val="24"/>
          <w:szCs w:val="24"/>
        </w:rPr>
        <w:t>tme</w:t>
      </w:r>
    </w:p>
    <w:p w14:paraId="1F61E538" w14:textId="5E79EEB7" w:rsidR="00EC2D40" w:rsidRDefault="00EC2D40" w:rsidP="00EC2D40">
      <w:pPr>
        <w:pStyle w:val="GvdeMetni"/>
        <w:ind w:right="114"/>
        <w:rPr>
          <w:b/>
          <w:bCs/>
        </w:rPr>
      </w:pPr>
      <w:r>
        <w:rPr>
          <w:color w:val="232323"/>
        </w:rPr>
        <w:t>Anket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sonuçları;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</w:t>
      </w:r>
      <w:r w:rsidR="00AC76C1">
        <w:rPr>
          <w:color w:val="232323"/>
        </w:rPr>
        <w:t>10,74</w:t>
      </w:r>
      <w:r>
        <w:rPr>
          <w:color w:val="232323"/>
        </w:rPr>
        <w:t>: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Kesinlikle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Katılmıyorum,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%12,08: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Katılmıyorum,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%2</w:t>
      </w:r>
      <w:r w:rsidR="00AC76C1">
        <w:rPr>
          <w:color w:val="232323"/>
        </w:rPr>
        <w:t>6</w:t>
      </w:r>
      <w:r>
        <w:rPr>
          <w:color w:val="232323"/>
        </w:rPr>
        <w:t>,</w:t>
      </w:r>
      <w:r w:rsidR="00AC76C1">
        <w:rPr>
          <w:color w:val="232323"/>
        </w:rPr>
        <w:t>8</w:t>
      </w:r>
      <w:r>
        <w:rPr>
          <w:color w:val="232323"/>
        </w:rPr>
        <w:t>5:</w:t>
      </w:r>
      <w:r>
        <w:rPr>
          <w:color w:val="232323"/>
          <w:spacing w:val="-57"/>
        </w:rPr>
        <w:t xml:space="preserve"> </w:t>
      </w:r>
      <w:r>
        <w:rPr>
          <w:color w:val="232323"/>
        </w:rPr>
        <w:t>Kararsızım, %39,</w:t>
      </w:r>
      <w:r w:rsidR="00AC76C1">
        <w:rPr>
          <w:color w:val="232323"/>
        </w:rPr>
        <w:t>91</w:t>
      </w:r>
      <w:r>
        <w:rPr>
          <w:color w:val="232323"/>
        </w:rPr>
        <w:t>: Katılıyorum ve %1</w:t>
      </w:r>
      <w:r w:rsidR="00AC76C1">
        <w:rPr>
          <w:color w:val="232323"/>
        </w:rPr>
        <w:t>3</w:t>
      </w:r>
      <w:r>
        <w:rPr>
          <w:color w:val="232323"/>
        </w:rPr>
        <w:t>,</w:t>
      </w:r>
      <w:r w:rsidR="00AC76C1">
        <w:rPr>
          <w:color w:val="232323"/>
        </w:rPr>
        <w:t>42</w:t>
      </w:r>
      <w:r>
        <w:rPr>
          <w:color w:val="232323"/>
        </w:rPr>
        <w:t>: Kesinlikle Katılıyorum şeklindedir. Sonuçlar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neticesinde;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Olumlu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görüş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bildirenlerin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oranı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%53,</w:t>
      </w:r>
      <w:r w:rsidR="00AC76C1">
        <w:rPr>
          <w:color w:val="232323"/>
        </w:rPr>
        <w:t>33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olup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bu,</w:t>
      </w:r>
      <w:r>
        <w:rPr>
          <w:color w:val="232323"/>
          <w:spacing w:val="-12"/>
        </w:rPr>
        <w:t xml:space="preserve"> </w:t>
      </w:r>
      <w:r w:rsidR="00AC76C1">
        <w:rPr>
          <w:color w:val="232323"/>
        </w:rPr>
        <w:t xml:space="preserve">genel olarak derslerden çok yararlandığını ve diğer öğrencilere tavsiye ettiğini </w:t>
      </w:r>
      <w:r>
        <w:rPr>
          <w:color w:val="232323"/>
        </w:rPr>
        <w:t>ifade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etmektedir.</w:t>
      </w:r>
    </w:p>
    <w:p w14:paraId="711979A6" w14:textId="5D57B678" w:rsidR="005A237D" w:rsidRDefault="005A237D">
      <w:pPr>
        <w:pStyle w:val="GvdeMetni"/>
        <w:spacing w:before="7"/>
        <w:ind w:left="0"/>
        <w:jc w:val="left"/>
        <w:rPr>
          <w:sz w:val="27"/>
        </w:rPr>
      </w:pPr>
    </w:p>
    <w:p w14:paraId="14EFE0B2" w14:textId="4F31861A" w:rsidR="005A237D" w:rsidRDefault="00AC76C1" w:rsidP="00D1483C">
      <w:pPr>
        <w:pStyle w:val="Balk1"/>
        <w:ind w:left="0" w:firstLine="116"/>
      </w:pPr>
      <w:r>
        <w:rPr>
          <w:color w:val="232323"/>
        </w:rPr>
        <w:t xml:space="preserve">Yüksekokulumuzdan </w:t>
      </w:r>
      <w:r w:rsidR="00B77DF4">
        <w:rPr>
          <w:color w:val="232323"/>
        </w:rPr>
        <w:t>Genel</w:t>
      </w:r>
      <w:r w:rsidR="00B77DF4">
        <w:rPr>
          <w:color w:val="232323"/>
          <w:spacing w:val="-1"/>
        </w:rPr>
        <w:t xml:space="preserve"> </w:t>
      </w:r>
      <w:r w:rsidR="00B77DF4">
        <w:rPr>
          <w:color w:val="232323"/>
        </w:rPr>
        <w:t>Memnuniyet</w:t>
      </w:r>
      <w:r w:rsidR="00B77DF4">
        <w:rPr>
          <w:color w:val="232323"/>
          <w:spacing w:val="-3"/>
        </w:rPr>
        <w:t xml:space="preserve"> </w:t>
      </w:r>
      <w:r w:rsidR="00B77DF4">
        <w:rPr>
          <w:color w:val="232323"/>
        </w:rPr>
        <w:t>ve</w:t>
      </w:r>
      <w:r w:rsidR="00B77DF4">
        <w:rPr>
          <w:color w:val="232323"/>
          <w:spacing w:val="-2"/>
        </w:rPr>
        <w:t xml:space="preserve"> </w:t>
      </w:r>
      <w:r w:rsidR="00B77DF4">
        <w:rPr>
          <w:color w:val="232323"/>
        </w:rPr>
        <w:t>Bağlılık</w:t>
      </w:r>
    </w:p>
    <w:p w14:paraId="794B7744" w14:textId="10EDA312" w:rsidR="005A237D" w:rsidRDefault="00B77DF4" w:rsidP="00547963">
      <w:pPr>
        <w:pStyle w:val="GvdeMetni"/>
        <w:ind w:right="119"/>
      </w:pPr>
      <w:r>
        <w:rPr>
          <w:color w:val="232323"/>
        </w:rPr>
        <w:t xml:space="preserve">Genel memnuniyet düzeyi, öğrencilerin </w:t>
      </w:r>
      <w:r w:rsidR="00AC76C1">
        <w:rPr>
          <w:color w:val="232323"/>
        </w:rPr>
        <w:t xml:space="preserve">%66,45 ile </w:t>
      </w:r>
      <w:r>
        <w:rPr>
          <w:color w:val="232323"/>
        </w:rPr>
        <w:t xml:space="preserve">büyük bir kısmının </w:t>
      </w:r>
      <w:r w:rsidR="00AC76C1">
        <w:rPr>
          <w:color w:val="232323"/>
        </w:rPr>
        <w:t>yüksekokuldan</w:t>
      </w:r>
      <w:r>
        <w:rPr>
          <w:color w:val="232323"/>
        </w:rPr>
        <w:t xml:space="preserve"> memnun olduğunu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göstermektedir. Öğrencilerin çoğu, öğretim üyeleriyle olan ilişkilerinden, fakültenin sunduğu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eğitim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imkanlarından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ve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sosyal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olanaklardan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memnun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olduklarını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belirtmişlerdir.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Ayrıca,</w:t>
      </w:r>
      <w:r>
        <w:rPr>
          <w:color w:val="232323"/>
          <w:spacing w:val="-57"/>
        </w:rPr>
        <w:t xml:space="preserve"> </w:t>
      </w:r>
      <w:r w:rsidR="00AC76C1">
        <w:rPr>
          <w:color w:val="232323"/>
        </w:rPr>
        <w:t>yüksekokuldaki</w:t>
      </w:r>
      <w:r>
        <w:rPr>
          <w:color w:val="232323"/>
        </w:rPr>
        <w:t xml:space="preserve"> arkadaşlık ortamı ve sosyal ilişkiler de genel olarak olumlu değerlendirilmiştir.</w:t>
      </w:r>
      <w:r>
        <w:rPr>
          <w:color w:val="232323"/>
          <w:spacing w:val="1"/>
        </w:rPr>
        <w:t xml:space="preserve"> </w:t>
      </w:r>
      <w:r w:rsidR="00AC76C1">
        <w:rPr>
          <w:color w:val="232323"/>
        </w:rPr>
        <w:t>Yüksekokula</w:t>
      </w:r>
      <w:r>
        <w:rPr>
          <w:color w:val="232323"/>
        </w:rPr>
        <w:t xml:space="preserve"> karşı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duyulan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bağlılık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oranı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oldukça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yüksektir ve birçok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öğrenci,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bu</w:t>
      </w:r>
      <w:r>
        <w:rPr>
          <w:color w:val="232323"/>
          <w:spacing w:val="1"/>
        </w:rPr>
        <w:t xml:space="preserve"> </w:t>
      </w:r>
      <w:r w:rsidR="00AC76C1">
        <w:rPr>
          <w:color w:val="232323"/>
        </w:rPr>
        <w:t>yüksekokulu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arkadaşlarına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tavsiye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etmeyi düşünmektedir.</w:t>
      </w:r>
    </w:p>
    <w:p w14:paraId="5F2B5593" w14:textId="77777777" w:rsidR="005A237D" w:rsidRDefault="005A237D">
      <w:pPr>
        <w:pStyle w:val="GvdeMetni"/>
        <w:ind w:left="0"/>
        <w:jc w:val="left"/>
        <w:rPr>
          <w:sz w:val="26"/>
        </w:rPr>
      </w:pPr>
    </w:p>
    <w:p w14:paraId="1C7EDB92" w14:textId="77777777" w:rsidR="005A237D" w:rsidRDefault="005A237D">
      <w:pPr>
        <w:pStyle w:val="GvdeMetni"/>
        <w:ind w:left="0"/>
        <w:jc w:val="left"/>
        <w:rPr>
          <w:sz w:val="22"/>
        </w:rPr>
      </w:pPr>
    </w:p>
    <w:p w14:paraId="49BA2A7C" w14:textId="77777777" w:rsidR="005A237D" w:rsidRDefault="00B77DF4">
      <w:pPr>
        <w:pStyle w:val="Balk1"/>
        <w:spacing w:before="1"/>
        <w:ind w:left="3350" w:right="3350"/>
        <w:jc w:val="center"/>
      </w:pPr>
      <w:r>
        <w:rPr>
          <w:color w:val="232323"/>
        </w:rPr>
        <w:t>SONUÇ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VE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ÖNERİLER</w:t>
      </w:r>
    </w:p>
    <w:p w14:paraId="05FCA49A" w14:textId="77777777" w:rsidR="005A237D" w:rsidRDefault="005A237D">
      <w:pPr>
        <w:pStyle w:val="GvdeMetni"/>
        <w:spacing w:before="11"/>
        <w:ind w:left="0"/>
        <w:jc w:val="left"/>
        <w:rPr>
          <w:b/>
          <w:sz w:val="23"/>
        </w:rPr>
      </w:pPr>
    </w:p>
    <w:p w14:paraId="48435B59" w14:textId="0CD416C1" w:rsidR="005A237D" w:rsidRDefault="00B77DF4">
      <w:pPr>
        <w:pStyle w:val="GvdeMetni"/>
        <w:ind w:right="111"/>
      </w:pPr>
      <w:r>
        <w:rPr>
          <w:color w:val="232323"/>
        </w:rPr>
        <w:t xml:space="preserve">Genel olarak, Kastamonu Üniversitesi </w:t>
      </w:r>
      <w:r w:rsidR="001D30AF">
        <w:rPr>
          <w:color w:val="232323"/>
        </w:rPr>
        <w:t xml:space="preserve">Daday </w:t>
      </w:r>
      <w:proofErr w:type="spellStart"/>
      <w:r w:rsidR="001D30AF">
        <w:rPr>
          <w:color w:val="232323"/>
        </w:rPr>
        <w:t>Nafi</w:t>
      </w:r>
      <w:proofErr w:type="spellEnd"/>
      <w:r w:rsidR="001D30AF">
        <w:rPr>
          <w:color w:val="232323"/>
        </w:rPr>
        <w:t xml:space="preserve"> ve Ümit Çeri MYO</w:t>
      </w:r>
      <w:r>
        <w:rPr>
          <w:color w:val="232323"/>
        </w:rPr>
        <w:t xml:space="preserve"> öğrencileri, eğitim</w:t>
      </w:r>
      <w:r>
        <w:rPr>
          <w:color w:val="232323"/>
          <w:spacing w:val="-57"/>
        </w:rPr>
        <w:t xml:space="preserve"> </w:t>
      </w:r>
      <w:r>
        <w:rPr>
          <w:color w:val="232323"/>
        </w:rPr>
        <w:t>süreçlerinden ve fakültenin sunduğu imkanlardan büyük ölçüde memnun olmalarına rağmen,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belirli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alanlarda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gelişim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önerileri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sunmuşlardır.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Bu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anket,</w:t>
      </w:r>
      <w:r>
        <w:rPr>
          <w:color w:val="232323"/>
          <w:spacing w:val="1"/>
        </w:rPr>
        <w:t xml:space="preserve"> </w:t>
      </w:r>
      <w:r w:rsidR="00AC76C1">
        <w:rPr>
          <w:color w:val="232323"/>
        </w:rPr>
        <w:t>yüksekokulun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güçlü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yönlerini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ve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geliştirilmesi gereken alanlarını net bir şekilde ortaya koymuştur. Eğitim, altyapı ve sosyal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etkinlikler gibi konularda yapılacak iyileştirmeler, öğrencilerin genel memnuniyetini daha da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 xml:space="preserve">artırabilir. </w:t>
      </w:r>
      <w:r w:rsidR="00AC76C1">
        <w:rPr>
          <w:color w:val="232323"/>
        </w:rPr>
        <w:t>Yüksekokul</w:t>
      </w:r>
      <w:r>
        <w:rPr>
          <w:color w:val="232323"/>
        </w:rPr>
        <w:t xml:space="preserve"> yönetimi, bu geri bildirimleri dikkate alarak daha kapsamlı iyileştirme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planları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geliştirebilir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ve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öğrencilerin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deneyimlerini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daha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da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zenginleştirebilir.</w:t>
      </w:r>
    </w:p>
    <w:p w14:paraId="5B143009" w14:textId="77777777" w:rsidR="005A237D" w:rsidRDefault="005A237D">
      <w:pPr>
        <w:pStyle w:val="GvdeMetni"/>
        <w:spacing w:before="1"/>
        <w:ind w:left="0"/>
        <w:jc w:val="left"/>
      </w:pPr>
    </w:p>
    <w:p w14:paraId="3083A6C8" w14:textId="77777777" w:rsidR="005A237D" w:rsidRDefault="00B77DF4">
      <w:pPr>
        <w:pStyle w:val="GvdeMetni"/>
        <w:ind w:right="115"/>
      </w:pPr>
      <w:r>
        <w:rPr>
          <w:color w:val="232323"/>
        </w:rPr>
        <w:t>Öğrenci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memnuniyeti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yüksek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olmasına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rağmen,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bazı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alanlarda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iyileştirmeler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yapılması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gerektiği anlaşılmaktadır. Özellikle, eğitim kalitesinin daha da arttırılması, fiziksel altyapının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güçlendirilmesi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ve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sosyal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etkinliklerin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çeşitlendirilmesi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gerekliliği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ön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plana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çıkmaktadır.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Öğrencilerin,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daha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fazla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kültürel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etkinlik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ve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sosyal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imkân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talep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ettikleri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göz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önünde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bulundurularak,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üniversite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içinde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ve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çevresinde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bu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talepleri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karşılayacak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organizasyonlar</w:t>
      </w:r>
      <w:r>
        <w:rPr>
          <w:color w:val="232323"/>
          <w:spacing w:val="-57"/>
        </w:rPr>
        <w:t xml:space="preserve"> </w:t>
      </w:r>
      <w:r>
        <w:rPr>
          <w:color w:val="232323"/>
        </w:rPr>
        <w:t>düzenlenebilir.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Ayrıca,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kampüs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içi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ulaşım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ve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kampüs-şehir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ulaşım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hizmetlerinin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iyileştirilmesi,</w:t>
      </w:r>
      <w:r>
        <w:rPr>
          <w:color w:val="232323"/>
          <w:spacing w:val="-58"/>
        </w:rPr>
        <w:t xml:space="preserve"> </w:t>
      </w:r>
      <w:r>
        <w:rPr>
          <w:color w:val="232323"/>
        </w:rPr>
        <w:t>öğrencilerin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memnuniyetini artıracak önemli bir adım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olacaktır.</w:t>
      </w:r>
    </w:p>
    <w:sectPr w:rsidR="005A237D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7D"/>
    <w:rsid w:val="00010E66"/>
    <w:rsid w:val="000749CA"/>
    <w:rsid w:val="00110A9B"/>
    <w:rsid w:val="00143334"/>
    <w:rsid w:val="001B6336"/>
    <w:rsid w:val="001D30AF"/>
    <w:rsid w:val="00251A05"/>
    <w:rsid w:val="004759A7"/>
    <w:rsid w:val="004D05F1"/>
    <w:rsid w:val="00547963"/>
    <w:rsid w:val="005768E0"/>
    <w:rsid w:val="005A237D"/>
    <w:rsid w:val="006C6363"/>
    <w:rsid w:val="00755EF0"/>
    <w:rsid w:val="007C1E52"/>
    <w:rsid w:val="0082395A"/>
    <w:rsid w:val="0083504E"/>
    <w:rsid w:val="00AC76C1"/>
    <w:rsid w:val="00B77DF4"/>
    <w:rsid w:val="00C77175"/>
    <w:rsid w:val="00CB7A06"/>
    <w:rsid w:val="00D1483C"/>
    <w:rsid w:val="00D9257F"/>
    <w:rsid w:val="00DA0A33"/>
    <w:rsid w:val="00E5385A"/>
    <w:rsid w:val="00EC2D14"/>
    <w:rsid w:val="00EC2D40"/>
    <w:rsid w:val="00ED6EF7"/>
    <w:rsid w:val="00FE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8E7F"/>
  <w15:docId w15:val="{31B08E85-E639-4A63-A213-BF0CA422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6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ilker yavuzoglu</dc:creator>
  <cp:lastModifiedBy>YAHYA SÖNMEZ</cp:lastModifiedBy>
  <cp:revision>26</cp:revision>
  <dcterms:created xsi:type="dcterms:W3CDTF">2024-12-04T09:44:00Z</dcterms:created>
  <dcterms:modified xsi:type="dcterms:W3CDTF">2024-12-06T06:26:00Z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2024-11-29T00:00:00Z</vt:filetime>
  </property>
</Properties>
</file>